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67" w:rsidRPr="00446B6D" w:rsidRDefault="003503D0">
      <w:pPr>
        <w:spacing w:line="360" w:lineRule="auto"/>
        <w:jc w:val="center"/>
        <w:rPr>
          <w:rFonts w:eastAsia="微软雅黑" w:hAnsi="Arial" w:hint="default"/>
          <w:b/>
          <w:bCs/>
          <w:sz w:val="36"/>
          <w:szCs w:val="36"/>
        </w:rPr>
      </w:pPr>
      <w:r w:rsidRPr="00446B6D">
        <w:rPr>
          <w:rFonts w:hAnsi="Arial" w:hint="default"/>
          <w:b/>
          <w:sz w:val="36"/>
        </w:rPr>
        <w:t>Firmware Program Release Notes</w:t>
      </w:r>
    </w:p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Basic Information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5"/>
        <w:gridCol w:w="5671"/>
      </w:tblGrid>
      <w:tr w:rsidR="00FF4767" w:rsidRPr="00446B6D" w:rsidTr="00BE66A2">
        <w:trPr>
          <w:trHeight w:val="34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327EC4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Program Type (General or Customized)</w:t>
            </w: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  <w:color w:val="auto"/>
              </w:rPr>
            </w:pPr>
            <w:r w:rsidRPr="00446B6D">
              <w:rPr>
                <w:rFonts w:hAnsi="Arial" w:cs="Arial"/>
                <w:color w:val="auto"/>
              </w:rPr>
              <w:t>General</w:t>
            </w:r>
          </w:p>
        </w:tc>
      </w:tr>
      <w:tr w:rsidR="00FF4767" w:rsidRPr="00446B6D" w:rsidTr="00BE66A2">
        <w:trPr>
          <w:trHeight w:val="34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327EC4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Applicable Receiving Card</w:t>
            </w:r>
          </w:p>
        </w:tc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  <w:color w:val="auto"/>
              </w:rPr>
            </w:pPr>
            <w:r w:rsidRPr="00446B6D">
              <w:rPr>
                <w:rFonts w:hAnsi="Arial" w:cs="Arial"/>
                <w:color w:val="auto"/>
              </w:rPr>
              <w:t>A8s</w:t>
            </w: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Chip List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4122"/>
        <w:gridCol w:w="1554"/>
        <w:gridCol w:w="1554"/>
      </w:tblGrid>
      <w:tr w:rsidR="00FF4767" w:rsidRPr="00446B6D" w:rsidTr="00BE66A2">
        <w:tc>
          <w:tcPr>
            <w:tcW w:w="2126" w:type="dxa"/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Program Package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Driver IC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Decoding Chip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Note</w:t>
            </w:r>
          </w:p>
        </w:tc>
      </w:tr>
      <w:tr w:rsidR="00FF4767" w:rsidRPr="00446B6D" w:rsidTr="00BE66A2">
        <w:tc>
          <w:tcPr>
            <w:tcW w:w="2126" w:type="dxa"/>
          </w:tcPr>
          <w:p w:rsidR="00FF4767" w:rsidRPr="00446B6D" w:rsidRDefault="003503D0" w:rsidP="004045FD">
            <w:pPr>
              <w:spacing w:before="56" w:after="56"/>
              <w:ind w:left="0"/>
              <w:rPr>
                <w:rFonts w:hAnsi="Arial" w:hint="default"/>
              </w:rPr>
            </w:pPr>
            <w:r w:rsidRPr="00446B6D">
              <w:rPr>
                <w:rFonts w:hAnsi="Arial" w:hint="default"/>
              </w:rPr>
              <w:t>DATA_A8s_V4.7.2.0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 xml:space="preserve">MBI series: </w:t>
            </w:r>
            <w:r w:rsidR="00BE66A2" w:rsidRPr="00446B6D">
              <w:rPr>
                <w:rFonts w:hAnsi="Arial"/>
                <w:i/>
                <w:color w:val="auto"/>
              </w:rPr>
              <w:t>MBI5041(B), MBI5042</w:t>
            </w:r>
            <w:r w:rsidR="003503D0" w:rsidRPr="00446B6D">
              <w:rPr>
                <w:rFonts w:hAnsi="Arial"/>
                <w:i/>
                <w:color w:val="auto"/>
              </w:rPr>
              <w:t>(B), MBI504</w:t>
            </w:r>
            <w:r w:rsidR="00BE66A2" w:rsidRPr="00446B6D">
              <w:rPr>
                <w:rFonts w:hAnsi="Arial"/>
                <w:i/>
                <w:color w:val="auto"/>
              </w:rPr>
              <w:t>3</w:t>
            </w:r>
            <w:r w:rsidRPr="00446B6D">
              <w:rPr>
                <w:rFonts w:hAnsi="Arial"/>
                <w:i/>
                <w:color w:val="auto"/>
              </w:rPr>
              <w:t>, MBI515x, MBI5252, MBI5353;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 xml:space="preserve">SUM series: </w:t>
            </w:r>
            <w:r w:rsidR="003503D0" w:rsidRPr="00446B6D">
              <w:rPr>
                <w:rFonts w:hAnsi="Arial"/>
                <w:i/>
                <w:color w:val="auto"/>
              </w:rPr>
              <w:t>SUM2028, SUM203x, SUM213x;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MY s</w:t>
            </w:r>
            <w:r w:rsidR="0090526E" w:rsidRPr="00446B6D">
              <w:rPr>
                <w:rFonts w:hAnsi="Arial"/>
                <w:i/>
                <w:color w:val="auto"/>
              </w:rPr>
              <w:t>eries: MY9266, MY9269, MY9366;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ICN series:</w:t>
            </w:r>
            <w:r w:rsidR="003503D0" w:rsidRPr="00446B6D">
              <w:rPr>
                <w:rFonts w:hAnsi="Arial"/>
                <w:i/>
                <w:color w:val="auto"/>
              </w:rPr>
              <w:t xml:space="preserve"> ICN2053;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 series: SM16158, SM16159;</w:t>
            </w:r>
          </w:p>
          <w:p w:rsidR="00FF4767" w:rsidRPr="00446B6D" w:rsidRDefault="0090526E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0070C0"/>
              </w:rPr>
            </w:pPr>
            <w:r w:rsidRPr="00446B6D">
              <w:rPr>
                <w:rFonts w:hAnsi="Arial"/>
                <w:i/>
                <w:color w:val="auto"/>
              </w:rPr>
              <w:t xml:space="preserve">Others: </w:t>
            </w:r>
            <w:r w:rsidR="003503D0" w:rsidRPr="00446B6D">
              <w:rPr>
                <w:rFonts w:hAnsi="Arial"/>
                <w:i/>
                <w:color w:val="auto"/>
              </w:rPr>
              <w:t>TLC5958, TLC59581, SCL8060;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74HC138,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74HC595,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RT5953, RT5958,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SM5266, ICN2013,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ICN2018/2019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spacing w:before="56" w:after="56"/>
              <w:ind w:left="0"/>
              <w:rPr>
                <w:rFonts w:hAnsi="Arial" w:hint="default"/>
              </w:rPr>
            </w:pPr>
          </w:p>
        </w:tc>
      </w:tr>
      <w:tr w:rsidR="00FF4767" w:rsidRPr="00446B6D" w:rsidTr="00BE66A2">
        <w:tc>
          <w:tcPr>
            <w:tcW w:w="2126" w:type="dxa"/>
          </w:tcPr>
          <w:p w:rsidR="00FF4767" w:rsidRPr="00446B6D" w:rsidRDefault="003503D0" w:rsidP="004045FD">
            <w:pPr>
              <w:spacing w:before="56" w:after="56"/>
              <w:ind w:left="0"/>
              <w:rPr>
                <w:rFonts w:hAnsi="Arial" w:hint="default"/>
              </w:rPr>
            </w:pPr>
            <w:r w:rsidRPr="00446B6D">
              <w:rPr>
                <w:rFonts w:hAnsi="Arial" w:hint="default"/>
              </w:rPr>
              <w:t>DATA_A8s_V4.7.2.3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i/>
                <w:color w:val="auto"/>
              </w:rPr>
              <w:t>MBI series: MBI5251</w:t>
            </w:r>
            <w:r w:rsidR="0090526E" w:rsidRPr="00446B6D">
              <w:rPr>
                <w:rFonts w:hAnsi="Arial"/>
                <w:i/>
                <w:color w:val="auto"/>
              </w:rPr>
              <w:t>;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74HC138,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74HC595,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RT5953, RT5958,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  <w:i/>
                <w:color w:val="auto"/>
              </w:rPr>
            </w:pPr>
            <w:r w:rsidRPr="00446B6D">
              <w:rPr>
                <w:rFonts w:hAnsi="Arial"/>
                <w:i/>
                <w:color w:val="auto"/>
              </w:rPr>
              <w:t>SM5266, ICN2013,</w:t>
            </w:r>
          </w:p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i/>
                <w:color w:val="auto"/>
              </w:rPr>
              <w:t>ICN2018/2019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spacing w:before="56" w:after="56"/>
              <w:ind w:left="0"/>
              <w:rPr>
                <w:rFonts w:hAnsi="Arial" w:hint="default"/>
              </w:rPr>
            </w:pP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Features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7"/>
      </w:tblGrid>
      <w:tr w:rsidR="00FF4767" w:rsidRPr="00446B6D">
        <w:trPr>
          <w:tblHeader/>
        </w:trPr>
        <w:tc>
          <w:tcPr>
            <w:tcW w:w="4819" w:type="dxa"/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Supported Features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Note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Maximum load capacity: 384×512 pixels (PWM IC); 384×384 </w:t>
            </w:r>
            <w:bookmarkStart w:id="0" w:name="OLE_LINK1"/>
            <w:r w:rsidRPr="00446B6D">
              <w:rPr>
                <w:rFonts w:hAnsi="Arial"/>
              </w:rPr>
              <w:t>(Common IC/LS99xx)</w:t>
            </w:r>
            <w:bookmarkEnd w:id="0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>For module design, it is necessary to use horizontal conventional layout. Irregular layouts, such as column scanning, folding, or skipping pixels, may affect the maximum load.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Up to 1/64 scan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Up to 32 groups of parallel data;</w:t>
            </w:r>
            <w:r w:rsidR="0090526E" w:rsidRPr="00446B6D">
              <w:rPr>
                <w:rFonts w:hAnsi="Arial"/>
              </w:rPr>
              <w:t xml:space="preserve"> </w:t>
            </w:r>
            <w:r w:rsidRPr="00446B6D">
              <w:rPr>
                <w:rFonts w:hAnsi="Arial"/>
              </w:rPr>
              <w:t>64 groups of serial data (expandable to 128 groups of serial data)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Image booster (22bit+, precise grayscale)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NovaLCT5.4.0 and later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lastRenderedPageBreak/>
              <w:t>Color management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rPr>
          <w:trHeight w:val="90"/>
        </w:trPr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Pixel level brightness and </w:t>
            </w:r>
            <w:proofErr w:type="spellStart"/>
            <w:r w:rsidRPr="00446B6D">
              <w:rPr>
                <w:rFonts w:hAnsi="Arial"/>
              </w:rPr>
              <w:t>chroma</w:t>
            </w:r>
            <w:proofErr w:type="spellEnd"/>
            <w:r w:rsidRPr="00446B6D">
              <w:rPr>
                <w:rFonts w:hAnsi="Arial"/>
              </w:rPr>
              <w:t xml:space="preserve"> calibration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Quick seam correction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Low latency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3D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The load capacity will be halved when this function is enabled.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Individual gamma adjustment for RGB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90° image rotation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Free image rotation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  <w:color w:val="auto"/>
              </w:rPr>
            </w:pPr>
            <w:r w:rsidRPr="00446B6D">
              <w:rPr>
                <w:rFonts w:hAnsi="Arial"/>
                <w:color w:val="auto"/>
              </w:rPr>
              <w:t>HDR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The load capacity will be reduced by half for 10bit</w:t>
            </w:r>
            <w:r w:rsidR="0090526E" w:rsidRPr="00446B6D">
              <w:rPr>
                <w:rFonts w:hAnsi="Arial"/>
                <w:color w:val="auto"/>
              </w:rPr>
              <w:t xml:space="preserve"> </w:t>
            </w:r>
            <w:r w:rsidRPr="00446B6D">
              <w:rPr>
                <w:rFonts w:hAnsi="Arial"/>
                <w:color w:val="auto"/>
              </w:rPr>
              <w:t>/</w:t>
            </w:r>
            <w:r w:rsidR="0090526E" w:rsidRPr="00446B6D">
              <w:rPr>
                <w:rFonts w:hAnsi="Arial"/>
                <w:color w:val="auto"/>
              </w:rPr>
              <w:t xml:space="preserve"> </w:t>
            </w:r>
            <w:r w:rsidRPr="00446B6D">
              <w:rPr>
                <w:rFonts w:hAnsi="Arial"/>
                <w:color w:val="auto"/>
              </w:rPr>
              <w:t>12bit video sources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Display of 3-color 1-point serial input and 3-color 16-point serial input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Smart module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Dedicated firmware required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Automatic module calibration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Stable uploading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Calibration acceleration supported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Quick uploading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Module Flash management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One click to apply calibration coefficients in module Flash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Mapping1.1 function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Settings of a stored image in the receiving card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Temperature &amp; voltage monitoring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Cabinet LCD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Only 5-Pin LCD is supported</w:t>
            </w: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Bite error detection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  <w:color w:val="auto"/>
              </w:rPr>
              <w:t>Status detection of dual power supplies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Firmware program </w:t>
            </w:r>
            <w:proofErr w:type="spellStart"/>
            <w:r w:rsidRPr="00446B6D">
              <w:rPr>
                <w:rFonts w:hAnsi="Arial"/>
              </w:rPr>
              <w:t>readback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Configuration parameter </w:t>
            </w:r>
            <w:proofErr w:type="spellStart"/>
            <w:r w:rsidRPr="00446B6D">
              <w:rPr>
                <w:rFonts w:hAnsi="Arial"/>
              </w:rPr>
              <w:t>readback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card backup and status monitoring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Loop backup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backup of configuration parameters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program backup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Dual backup of calibration coefficients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FF4767" w:rsidP="004045FD">
            <w:pPr>
              <w:pStyle w:val="TableText"/>
              <w:spacing w:before="56" w:after="56"/>
              <w:rPr>
                <w:rFonts w:hAnsi="Arial"/>
              </w:rPr>
            </w:pPr>
          </w:p>
        </w:tc>
      </w:tr>
      <w:tr w:rsidR="00FF4767" w:rsidRPr="00446B6D" w:rsidTr="0090526E">
        <w:tc>
          <w:tcPr>
            <w:tcW w:w="4819" w:type="dxa"/>
            <w:vAlign w:val="center"/>
          </w:tcPr>
          <w:p w:rsidR="00FF4767" w:rsidRPr="00446B6D" w:rsidRDefault="003503D0" w:rsidP="004045FD">
            <w:pPr>
              <w:pStyle w:val="TableText"/>
              <w:tabs>
                <w:tab w:val="left" w:pos="711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10bit/12bit input source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7" w:rsidRPr="00446B6D" w:rsidRDefault="003503D0" w:rsidP="004045FD">
            <w:pPr>
              <w:pStyle w:val="TableText"/>
              <w:spacing w:before="56" w:after="56"/>
              <w:jc w:val="left"/>
              <w:rPr>
                <w:rFonts w:hAnsi="Arial"/>
              </w:rPr>
            </w:pPr>
            <w:r w:rsidRPr="00446B6D">
              <w:rPr>
                <w:rFonts w:hAnsi="Arial"/>
              </w:rPr>
              <w:t>Th</w:t>
            </w:r>
            <w:r w:rsidR="00BA5F68">
              <w:rPr>
                <w:rFonts w:hAnsi="Arial"/>
              </w:rPr>
              <w:t>e load capacity will be halved</w:t>
            </w:r>
            <w:r w:rsidRPr="00446B6D">
              <w:rPr>
                <w:rFonts w:hAnsi="Arial"/>
              </w:rPr>
              <w:t>.</w:t>
            </w:r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lastRenderedPageBreak/>
        <w:t>V4.7.2.0 Updates</w:t>
      </w:r>
    </w:p>
    <w:tbl>
      <w:tblPr>
        <w:tblStyle w:val="aff8"/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New Features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 xml:space="preserve">  Supports the MBI5251 custom chip; </w:t>
            </w:r>
            <w:proofErr w:type="gramStart"/>
            <w:r w:rsidRPr="00446B6D">
              <w:rPr>
                <w:rFonts w:hAnsi="Arial"/>
              </w:rPr>
              <w:t>Must</w:t>
            </w:r>
            <w:proofErr w:type="gramEnd"/>
            <w:r w:rsidRPr="00446B6D">
              <w:rPr>
                <w:rFonts w:hAnsi="Arial"/>
              </w:rPr>
              <w:t xml:space="preserve"> work with </w:t>
            </w:r>
            <w:proofErr w:type="spellStart"/>
            <w:r w:rsidRPr="00446B6D">
              <w:rPr>
                <w:rFonts w:hAnsi="Arial"/>
              </w:rPr>
              <w:t>NovaLCT</w:t>
            </w:r>
            <w:proofErr w:type="spellEnd"/>
            <w:r w:rsidRPr="00446B6D">
              <w:rPr>
                <w:rFonts w:hAnsi="Arial"/>
              </w:rPr>
              <w:t xml:space="preserve"> V5.4.7.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Improvements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tabs>
                <w:tab w:val="clear" w:pos="170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None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  <w:shd w:val="clear" w:color="auto" w:fill="327EC4"/>
          </w:tcPr>
          <w:p w:rsidR="00FF4767" w:rsidRPr="00446B6D" w:rsidRDefault="003503D0" w:rsidP="004045FD">
            <w:pPr>
              <w:pStyle w:val="TableHeading"/>
              <w:spacing w:before="56" w:after="56"/>
              <w:rPr>
                <w:rFonts w:hAnsi="Arial" w:cs="Arial"/>
              </w:rPr>
            </w:pPr>
            <w:r w:rsidRPr="00446B6D">
              <w:rPr>
                <w:rFonts w:hAnsi="Arial" w:cs="Arial"/>
              </w:rPr>
              <w:t>Bug Fixes</w:t>
            </w:r>
          </w:p>
        </w:tc>
      </w:tr>
      <w:tr w:rsidR="00FF4767" w:rsidRPr="00446B6D">
        <w:tc>
          <w:tcPr>
            <w:tcW w:w="9356" w:type="dxa"/>
            <w:tcBorders>
              <w:right w:val="single" w:sz="4" w:space="0" w:color="auto"/>
            </w:tcBorders>
          </w:tcPr>
          <w:p w:rsidR="00FF4767" w:rsidRPr="00446B6D" w:rsidRDefault="003503D0" w:rsidP="004045FD">
            <w:pPr>
              <w:pStyle w:val="ItemListinTable"/>
              <w:tabs>
                <w:tab w:val="clear" w:pos="170"/>
              </w:tabs>
              <w:spacing w:before="56" w:after="56"/>
              <w:rPr>
                <w:rFonts w:hAnsi="Arial"/>
              </w:rPr>
            </w:pPr>
            <w:r w:rsidRPr="00446B6D">
              <w:rPr>
                <w:rFonts w:hAnsi="Arial"/>
              </w:rPr>
              <w:t>None</w:t>
            </w:r>
            <w:bookmarkStart w:id="1" w:name="_GoBack"/>
            <w:bookmarkEnd w:id="1"/>
          </w:p>
        </w:tc>
      </w:tr>
    </w:tbl>
    <w:p w:rsidR="00FF4767" w:rsidRPr="00446B6D" w:rsidRDefault="003503D0">
      <w:pPr>
        <w:pStyle w:val="1"/>
        <w:rPr>
          <w:rFonts w:hAnsi="Arial" w:cs="Arial"/>
        </w:rPr>
      </w:pPr>
      <w:r w:rsidRPr="00446B6D">
        <w:rPr>
          <w:rFonts w:hAnsi="Arial" w:cs="Arial"/>
        </w:rPr>
        <w:t>Others</w:t>
      </w:r>
    </w:p>
    <w:tbl>
      <w:tblPr>
        <w:tblStyle w:val="aff8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355"/>
      </w:tblGrid>
      <w:tr w:rsidR="00FF4767" w:rsidRPr="00446B6D" w:rsidTr="00B1740B">
        <w:trPr>
          <w:trHeight w:val="463"/>
        </w:trPr>
        <w:tc>
          <w:tcPr>
            <w:tcW w:w="9355" w:type="dxa"/>
            <w:shd w:val="clear" w:color="auto" w:fill="auto"/>
            <w:vAlign w:val="center"/>
          </w:tcPr>
          <w:p w:rsidR="00FF4767" w:rsidRPr="00446B6D" w:rsidRDefault="003503D0" w:rsidP="004045FD">
            <w:pPr>
              <w:pStyle w:val="TableText"/>
              <w:spacing w:before="56" w:after="56"/>
              <w:rPr>
                <w:rFonts w:hAnsi="Arial"/>
                <w:highlight w:val="yellow"/>
              </w:rPr>
            </w:pPr>
            <w:r w:rsidRPr="00446B6D">
              <w:rPr>
                <w:rFonts w:hAnsi="Arial"/>
              </w:rPr>
              <w:t xml:space="preserve">1. Must work with </w:t>
            </w:r>
            <w:proofErr w:type="spellStart"/>
            <w:r w:rsidRPr="00446B6D">
              <w:rPr>
                <w:rFonts w:hAnsi="Arial"/>
              </w:rPr>
              <w:t>NovaLCT</w:t>
            </w:r>
            <w:proofErr w:type="spellEnd"/>
            <w:r w:rsidRPr="00446B6D">
              <w:rPr>
                <w:rFonts w:hAnsi="Arial"/>
              </w:rPr>
              <w:t xml:space="preserve"> V5.4.7 or later.</w:t>
            </w:r>
          </w:p>
        </w:tc>
      </w:tr>
    </w:tbl>
    <w:p w:rsidR="00FF4767" w:rsidRPr="00446B6D" w:rsidRDefault="00FF4767" w:rsidP="00B1740B">
      <w:pPr>
        <w:ind w:left="0"/>
        <w:rPr>
          <w:rFonts w:hAnsi="Arial" w:hint="default"/>
        </w:rPr>
      </w:pPr>
    </w:p>
    <w:sectPr w:rsidR="00FF4767" w:rsidRPr="00446B6D">
      <w:headerReference w:type="default" r:id="rId7"/>
      <w:type w:val="continuous"/>
      <w:pgSz w:w="11906" w:h="16838"/>
      <w:pgMar w:top="1134" w:right="1134" w:bottom="1134" w:left="1134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21" w:rsidRDefault="00781021">
      <w:pPr>
        <w:spacing w:line="240" w:lineRule="auto"/>
      </w:pPr>
      <w:r>
        <w:separator/>
      </w:r>
    </w:p>
  </w:endnote>
  <w:endnote w:type="continuationSeparator" w:id="0">
    <w:p w:rsidR="00781021" w:rsidRDefault="00781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准圆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126-CAI978">
    <w:altName w:val="Segoe Print"/>
    <w:charset w:val="00"/>
    <w:family w:val="decorative"/>
    <w:pitch w:val="default"/>
    <w:sig w:usb0="00000000" w:usb1="00000000" w:usb2="00000000" w:usb3="00000000" w:csb0="0000001B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am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准圆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21" w:rsidRDefault="00781021">
      <w:pPr>
        <w:spacing w:before="0" w:after="0" w:line="240" w:lineRule="auto"/>
      </w:pPr>
      <w:r>
        <w:separator/>
      </w:r>
    </w:p>
  </w:footnote>
  <w:footnote w:type="continuationSeparator" w:id="0">
    <w:p w:rsidR="00781021" w:rsidRDefault="007810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756"/>
      <w:gridCol w:w="3880"/>
      <w:gridCol w:w="2003"/>
    </w:tblGrid>
    <w:tr w:rsidR="00FF4767">
      <w:tc>
        <w:tcPr>
          <w:tcW w:w="3756" w:type="dxa"/>
          <w:shd w:val="clear" w:color="auto" w:fill="auto"/>
        </w:tcPr>
        <w:p w:rsidR="00FF4767" w:rsidRDefault="003503D0">
          <w:pPr>
            <w:pStyle w:val="afb"/>
            <w:widowControl w:val="0"/>
            <w:spacing w:before="0" w:after="0"/>
            <w:ind w:leftChars="-60" w:left="-108"/>
            <w:jc w:val="left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>
                <wp:extent cx="1637665" cy="310515"/>
                <wp:effectExtent l="0" t="0" r="635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513" cy="320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  <w:shd w:val="clear" w:color="auto" w:fill="auto"/>
          <w:vAlign w:val="center"/>
        </w:tcPr>
        <w:p w:rsidR="00FF4767" w:rsidRDefault="00FF4767">
          <w:pPr>
            <w:pStyle w:val="afb"/>
            <w:widowControl w:val="0"/>
            <w:spacing w:before="0" w:after="0"/>
            <w:rPr>
              <w:rFonts w:hint="eastAsia"/>
            </w:rPr>
          </w:pPr>
        </w:p>
      </w:tc>
      <w:tc>
        <w:tcPr>
          <w:tcW w:w="2003" w:type="dxa"/>
          <w:shd w:val="clear" w:color="auto" w:fill="auto"/>
          <w:vAlign w:val="bottom"/>
        </w:tcPr>
        <w:p w:rsidR="00FF4767" w:rsidRDefault="003503D0">
          <w:pPr>
            <w:pStyle w:val="afb"/>
            <w:widowControl w:val="0"/>
            <w:spacing w:before="0" w:after="0"/>
            <w:ind w:rightChars="-60" w:right="-108"/>
            <w:jc w:val="right"/>
            <w:rPr>
              <w:rFonts w:hint="eastAsia"/>
            </w:rPr>
          </w:pPr>
          <w:r>
            <w:rPr>
              <w:b w:val="0"/>
              <w:sz w:val="20"/>
            </w:rPr>
            <w:t>www.novastar.tech</w:t>
          </w:r>
        </w:p>
      </w:tc>
    </w:tr>
  </w:tbl>
  <w:p w:rsidR="00FF4767" w:rsidRDefault="00FF4767">
    <w:pPr>
      <w:pStyle w:val="afd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Arial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Arial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Arial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Arial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Arial" w:hAnsi="Wingdings" w:hint="default"/>
      </w:rPr>
    </w:lvl>
  </w:abstractNum>
  <w:abstractNum w:abstractNumId="10">
    <w:nsid w:val="04294038"/>
    <w:multiLevelType w:val="multilevel"/>
    <w:tmpl w:val="04294038"/>
    <w:lvl w:ilvl="0">
      <w:start w:val="1"/>
      <w:numFmt w:val="decimal"/>
      <w:pStyle w:val="a1"/>
      <w:lvlText w:val="注%1."/>
      <w:lvlJc w:val="left"/>
      <w:pPr>
        <w:ind w:left="870" w:hanging="420"/>
      </w:pPr>
      <w:rPr>
        <w:rFonts w:ascii="Arial" w:hint="eastAsia"/>
      </w:rPr>
    </w:lvl>
    <w:lvl w:ilvl="1">
      <w:start w:val="1"/>
      <w:numFmt w:val="lowerLetter"/>
      <w:lvlText w:val="%2)"/>
      <w:lvlJc w:val="left"/>
      <w:pPr>
        <w:ind w:left="1290" w:hanging="420"/>
      </w:pPr>
      <w:rPr>
        <w:rFonts w:ascii="Arial" w:hint="eastAsia"/>
      </w:rPr>
    </w:lvl>
    <w:lvl w:ilvl="2">
      <w:start w:val="1"/>
      <w:numFmt w:val="lowerRoman"/>
      <w:lvlText w:val="%3."/>
      <w:lvlJc w:val="right"/>
      <w:pPr>
        <w:ind w:left="1710" w:hanging="420"/>
      </w:pPr>
      <w:rPr>
        <w:rFonts w:ascii="Arial" w:hint="eastAsia"/>
      </w:rPr>
    </w:lvl>
    <w:lvl w:ilvl="3">
      <w:start w:val="1"/>
      <w:numFmt w:val="decimal"/>
      <w:lvlText w:val="%4."/>
      <w:lvlJc w:val="left"/>
      <w:pPr>
        <w:ind w:left="2130" w:hanging="420"/>
      </w:pPr>
      <w:rPr>
        <w:rFonts w:ascii="Arial" w:hint="eastAsia"/>
      </w:rPr>
    </w:lvl>
    <w:lvl w:ilvl="4">
      <w:start w:val="1"/>
      <w:numFmt w:val="lowerLetter"/>
      <w:lvlText w:val="%5)"/>
      <w:lvlJc w:val="left"/>
      <w:pPr>
        <w:ind w:left="2550" w:hanging="420"/>
      </w:pPr>
      <w:rPr>
        <w:rFonts w:ascii="Arial" w:hint="eastAsia"/>
      </w:rPr>
    </w:lvl>
    <w:lvl w:ilvl="5">
      <w:start w:val="1"/>
      <w:numFmt w:val="lowerRoman"/>
      <w:lvlText w:val="%6."/>
      <w:lvlJc w:val="right"/>
      <w:pPr>
        <w:ind w:left="2970" w:hanging="420"/>
      </w:pPr>
      <w:rPr>
        <w:rFonts w:ascii="Arial" w:hint="eastAsia"/>
      </w:rPr>
    </w:lvl>
    <w:lvl w:ilvl="6">
      <w:start w:val="1"/>
      <w:numFmt w:val="decimal"/>
      <w:lvlText w:val="%7."/>
      <w:lvlJc w:val="left"/>
      <w:pPr>
        <w:ind w:left="3390" w:hanging="420"/>
      </w:pPr>
      <w:rPr>
        <w:rFonts w:ascii="Arial" w:hint="eastAsia"/>
      </w:rPr>
    </w:lvl>
    <w:lvl w:ilvl="7">
      <w:start w:val="1"/>
      <w:numFmt w:val="lowerLetter"/>
      <w:lvlText w:val="%8)"/>
      <w:lvlJc w:val="left"/>
      <w:pPr>
        <w:ind w:left="3810" w:hanging="420"/>
      </w:pPr>
      <w:rPr>
        <w:rFonts w:ascii="Arial" w:hint="eastAsia"/>
      </w:rPr>
    </w:lvl>
    <w:lvl w:ilvl="8">
      <w:start w:val="1"/>
      <w:numFmt w:val="lowerRoman"/>
      <w:lvlText w:val="%9."/>
      <w:lvlJc w:val="right"/>
      <w:pPr>
        <w:ind w:left="4230" w:hanging="420"/>
      </w:pPr>
      <w:rPr>
        <w:rFonts w:ascii="Arial" w:hint="eastAsia"/>
      </w:rPr>
    </w:lvl>
  </w:abstractNum>
  <w:abstractNum w:abstractNumId="11">
    <w:nsid w:val="0EDB2900"/>
    <w:multiLevelType w:val="multilevel"/>
    <w:tmpl w:val="0EDB2900"/>
    <w:lvl w:ilvl="0">
      <w:start w:val="1"/>
      <w:numFmt w:val="bullet"/>
      <w:pStyle w:val="SubItemList"/>
      <w:lvlText w:val="−"/>
      <w:lvlJc w:val="left"/>
      <w:pPr>
        <w:tabs>
          <w:tab w:val="left" w:pos="2551"/>
        </w:tabs>
        <w:ind w:left="2551" w:hanging="425"/>
      </w:pPr>
      <w:rPr>
        <w:rFonts w:ascii="Arial" w:hAnsi="Times New Roman" w:cs="Times New Roman" w:hint="default"/>
        <w:sz w:val="16"/>
        <w:szCs w:val="16"/>
      </w:rPr>
    </w:lvl>
    <w:lvl w:ilvl="1">
      <w:start w:val="1"/>
      <w:numFmt w:val="ganada"/>
      <w:lvlText w:val=""/>
      <w:lvlJc w:val="left"/>
      <w:pPr>
        <w:tabs>
          <w:tab w:val="left" w:pos="2976"/>
        </w:tabs>
        <w:ind w:left="2976" w:hanging="425"/>
      </w:pPr>
      <w:rPr>
        <w:rFonts w:ascii="Arial" w:hAnsi="Wingdings" w:cs="Wingdings" w:hint="default"/>
        <w:sz w:val="16"/>
        <w:szCs w:val="16"/>
      </w:rPr>
    </w:lvl>
    <w:lvl w:ilvl="2">
      <w:start w:val="1"/>
      <w:numFmt w:val="bullet"/>
      <w:lvlText w:val="□"/>
      <w:lvlJc w:val="left"/>
      <w:pPr>
        <w:tabs>
          <w:tab w:val="left" w:pos="3401"/>
        </w:tabs>
        <w:ind w:left="3401" w:hanging="425"/>
      </w:pPr>
      <w:rPr>
        <w:rFonts w:ascii="Arial" w:hAnsi="Wingdings" w:cs="Wingdings" w:hint="default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cs="Wingdings" w:hint="default"/>
      </w:rPr>
    </w:lvl>
  </w:abstractNum>
  <w:abstractNum w:abstractNumId="12">
    <w:nsid w:val="102AB414"/>
    <w:multiLevelType w:val="multilevel"/>
    <w:tmpl w:val="102AB414"/>
    <w:lvl w:ilvl="0">
      <w:start w:val="1"/>
      <w:numFmt w:val="bullet"/>
      <w:pStyle w:val="ItemListinTable"/>
      <w:lvlText w:val=""/>
      <w:lvlJc w:val="left"/>
      <w:pPr>
        <w:tabs>
          <w:tab w:val="left" w:pos="170"/>
        </w:tabs>
        <w:ind w:left="170" w:hanging="170"/>
      </w:pPr>
      <w:rPr>
        <w:rFonts w:ascii="Arial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lowerLetter"/>
      <w:pStyle w:val="SubItemStepinTable"/>
      <w:lvlText w:val="%2."/>
      <w:lvlJc w:val="left"/>
      <w:pPr>
        <w:tabs>
          <w:tab w:val="left" w:pos="284"/>
        </w:tabs>
        <w:ind w:left="568" w:hanging="284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2">
      <w:start w:val="1"/>
      <w:numFmt w:val="bullet"/>
      <w:pStyle w:val="SubItemListinTable"/>
      <w:lvlText w:val="−"/>
      <w:lvlJc w:val="left"/>
      <w:pPr>
        <w:tabs>
          <w:tab w:val="left" w:pos="568"/>
        </w:tabs>
        <w:ind w:left="568" w:hanging="284"/>
      </w:pPr>
      <w:rPr>
        <w:rFonts w:ascii="Arial" w:hAnsi="Times New Roman" w:cs="Times New Roman" w:hint="default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left" w:pos="284"/>
        </w:tabs>
        <w:ind w:left="568" w:hanging="284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pStyle w:val="SubItemListinTableStep"/>
      <w:lvlText w:val=""/>
      <w:lvlJc w:val="left"/>
      <w:pPr>
        <w:tabs>
          <w:tab w:val="left" w:pos="568"/>
        </w:tabs>
        <w:ind w:left="568" w:hanging="284"/>
      </w:pPr>
      <w:rPr>
        <w:rFonts w:ascii="Arial" w:eastAsia="宋体" w:hAnsi="Wingdings" w:hint="default"/>
        <w:b w:val="0"/>
        <w:i w:val="0"/>
        <w:color w:val="auto"/>
        <w:position w:val="3"/>
        <w:sz w:val="13"/>
        <w:szCs w:val="13"/>
      </w:rPr>
    </w:lvl>
    <w:lvl w:ilvl="5">
      <w:start w:val="1"/>
      <w:numFmt w:val="decimal"/>
      <w:lvlText w:val="%6."/>
      <w:lvlJc w:val="left"/>
      <w:pPr>
        <w:tabs>
          <w:tab w:val="left" w:pos="1985"/>
        </w:tabs>
        <w:ind w:left="1985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left" w:pos="2359"/>
        </w:tabs>
        <w:ind w:left="2359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left" w:pos="454"/>
        </w:tabs>
        <w:ind w:left="454" w:hanging="284"/>
      </w:pPr>
      <w:rPr>
        <w:rFonts w:ascii="Arial" w:hAnsi="Times New Roman" w:cs="Book Antiqua" w:hint="default"/>
        <w:color w:val="auto"/>
        <w:spacing w:val="0"/>
        <w:w w:val="100"/>
        <w:position w:val="1"/>
        <w:sz w:val="18"/>
        <w:szCs w:val="18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3">
    <w:nsid w:val="171657A1"/>
    <w:multiLevelType w:val="multilevel"/>
    <w:tmpl w:val="171657A1"/>
    <w:lvl w:ilvl="0">
      <w:start w:val="1"/>
      <w:numFmt w:val="decimal"/>
      <w:suff w:val="nothing"/>
      <w:lvlText w:val="%1   "/>
      <w:lvlJc w:val="left"/>
      <w:pPr>
        <w:ind w:left="0" w:firstLine="1134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FF"/>
        <w:sz w:val="56"/>
        <w:szCs w:val="144"/>
        <w:vertAlign w:val="baseline"/>
      </w:rPr>
    </w:lvl>
    <w:lvl w:ilvl="1">
      <w:start w:val="1"/>
      <w:numFmt w:val="decimal"/>
      <w:suff w:val="nothing"/>
      <w:lvlText w:val="%1.%2   "/>
      <w:lvlJc w:val="left"/>
      <w:pPr>
        <w:ind w:left="1134" w:firstLine="0"/>
      </w:pPr>
      <w:rPr>
        <w:rFonts w:ascii="Arial" w:eastAsia="方正准圆简体" w:hAnsi="126-CAI978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80FF"/>
        <w:spacing w:val="0"/>
        <w:position w:val="0"/>
        <w:sz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1"/>
      <w:suff w:val="nothing"/>
      <w:lvlText w:val="%1.%2.%3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24"/>
        <w:szCs w:val="32"/>
        <w:vertAlign w:val="baseline"/>
      </w:rPr>
    </w:lvl>
    <w:lvl w:ilvl="3">
      <w:start w:val="1"/>
      <w:numFmt w:val="decimal"/>
      <w:lvlRestart w:val="1"/>
      <w:pStyle w:val="41"/>
      <w:suff w:val="nothing"/>
      <w:lvlText w:val="%1.%2.%3.%4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8"/>
        <w:vertAlign w:val="baseline"/>
      </w:rPr>
    </w:lvl>
    <w:lvl w:ilvl="4">
      <w:start w:val="1"/>
      <w:numFmt w:val="decimal"/>
      <w:lvlRestart w:val="1"/>
      <w:pStyle w:val="51"/>
      <w:suff w:val="nothing"/>
      <w:lvlText w:val="%1.%2.%3.%4.%5   "/>
      <w:lvlJc w:val="left"/>
      <w:pPr>
        <w:ind w:left="1134" w:firstLine="0"/>
      </w:pPr>
      <w:rPr>
        <w:rFonts w:ascii="Arial" w:eastAsia="方正准圆简体" w:hAnsi="126-CAI978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szCs w:val="24"/>
        <w:vertAlign w:val="baseline"/>
      </w:rPr>
    </w:lvl>
    <w:lvl w:ilvl="5">
      <w:start w:val="1"/>
      <w:numFmt w:val="none"/>
      <w:pStyle w:val="BlockLabel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6">
      <w:start w:val="1"/>
      <w:numFmt w:val="decimal"/>
      <w:pStyle w:val="Step"/>
      <w:lvlText w:val="Step %7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pStyle w:val="FigureDescription"/>
      <w:suff w:val="space"/>
      <w:lvlText w:val="Figure %8"/>
      <w:lvlJc w:val="left"/>
      <w:pPr>
        <w:ind w:left="1701" w:hanging="1417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pStyle w:val="TableDescription"/>
      <w:suff w:val="space"/>
      <w:lvlText w:val="Table %1-%9"/>
      <w:lvlJc w:val="left"/>
      <w:pPr>
        <w:ind w:left="1701" w:firstLine="0"/>
      </w:pPr>
      <w:rPr>
        <w:rFonts w:ascii="Arial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14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2126"/>
        </w:tabs>
        <w:ind w:left="2126" w:hanging="425"/>
      </w:pPr>
      <w:rPr>
        <w:rFonts w:ascii="Arial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5">
    <w:nsid w:val="27727B63"/>
    <w:multiLevelType w:val="multilevel"/>
    <w:tmpl w:val="27727B63"/>
    <w:lvl w:ilvl="0">
      <w:start w:val="1"/>
      <w:numFmt w:val="bullet"/>
      <w:pStyle w:val="NotesTextListinTable"/>
      <w:lvlText w:val=""/>
      <w:lvlJc w:val="left"/>
      <w:pPr>
        <w:tabs>
          <w:tab w:val="left" w:pos="454"/>
        </w:tabs>
        <w:ind w:left="454" w:hanging="284"/>
      </w:pPr>
      <w:rPr>
        <w:rFonts w:ascii="Arial" w:hAnsi="Wingdings" w:hint="default"/>
        <w:color w:val="auto"/>
        <w:spacing w:val="0"/>
        <w:w w:val="100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16">
    <w:nsid w:val="463C3DB5"/>
    <w:multiLevelType w:val="multilevel"/>
    <w:tmpl w:val="463C3DB5"/>
    <w:lvl w:ilvl="0">
      <w:start w:val="1"/>
      <w:numFmt w:val="decimal"/>
      <w:pStyle w:val="ItemStepinTable"/>
      <w:lvlText w:val="%1."/>
      <w:lvlJc w:val="left"/>
      <w:pPr>
        <w:tabs>
          <w:tab w:val="left" w:pos="284"/>
        </w:tabs>
        <w:ind w:left="284" w:hanging="284"/>
      </w:pPr>
      <w:rPr>
        <w:rFonts w:ascii="Arial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4DDA66D1"/>
    <w:multiLevelType w:val="multilevel"/>
    <w:tmpl w:val="4DDA66D1"/>
    <w:lvl w:ilvl="0">
      <w:start w:val="1"/>
      <w:numFmt w:val="upperLetter"/>
      <w:pStyle w:val="Appendixheading1"/>
      <w:suff w:val="nothing"/>
      <w:lvlText w:val="%1 "/>
      <w:lvlJc w:val="left"/>
      <w:pPr>
        <w:ind w:left="1134" w:firstLine="0"/>
      </w:pPr>
      <w:rPr>
        <w:rFonts w:ascii="Arial" w:eastAsia="微软雅黑" w:hAnsi="Arial" w:cs="Book Antiqua" w:hint="default"/>
        <w:b/>
        <w:bCs/>
        <w:i w:val="0"/>
        <w:iCs w:val="0"/>
        <w:caps w:val="0"/>
        <w:strike w:val="0"/>
        <w:dstrike w:val="0"/>
        <w:vanish w:val="0"/>
        <w:color w:val="0080FF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Step %6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Arial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8">
    <w:nsid w:val="63156163"/>
    <w:multiLevelType w:val="multilevel"/>
    <w:tmpl w:val="63156163"/>
    <w:lvl w:ilvl="0">
      <w:start w:val="1"/>
      <w:numFmt w:val="upperLetter"/>
      <w:pStyle w:val="7"/>
      <w:suff w:val="nothing"/>
      <w:lvlText w:val="%1 "/>
      <w:lvlJc w:val="left"/>
      <w:pPr>
        <w:ind w:left="0" w:firstLine="0"/>
      </w:pPr>
      <w:rPr>
        <w:rFonts w:ascii="Arial" w:eastAsia="黑体" w:hAnsi="Book Antiqua" w:cs="Book Antiqua" w:hint="default"/>
        <w:b/>
        <w:bCs/>
        <w:i w:val="0"/>
        <w:iCs w:val="0"/>
        <w:caps w:val="0"/>
        <w:strike w:val="0"/>
        <w:dstrike w:val="0"/>
        <w:vanish w:val="0"/>
        <w:color w:val="000000"/>
        <w:sz w:val="144"/>
        <w:szCs w:val="14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9"/>
      <w:suff w:val="nothing"/>
      <w:lvlText w:val="%1.%2.%3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ascii="Arial" w:eastAsia="黑体" w:hAnsi="Book Antiqua" w:cs="Book Antiqua" w:hint="default"/>
        <w:b w:val="0"/>
        <w:bCs/>
        <w:i w:val="0"/>
        <w:iCs w:val="0"/>
        <w:caps w:val="0"/>
        <w:strike w:val="0"/>
        <w:dstrike w:val="0"/>
        <w:snapToGrid w:val="0"/>
        <w:vanish w:val="0"/>
        <w:color w:val="0000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lvlText w:val="Step %6"/>
      <w:lvlJc w:val="right"/>
      <w:pPr>
        <w:tabs>
          <w:tab w:val="left" w:pos="1701"/>
        </w:tabs>
        <w:ind w:left="1701" w:hanging="159"/>
      </w:pPr>
      <w:rPr>
        <w:rFonts w:ascii="Arial" w:eastAsia="黑体" w:hAnsi="Book Antiqua" w:cs="Times New Roman" w:hint="default"/>
        <w:b w:val="0"/>
        <w:bCs/>
        <w:i w:val="0"/>
        <w:iCs w:val="0"/>
        <w:sz w:val="21"/>
        <w:szCs w:val="21"/>
        <w:u w:val="none"/>
      </w:rPr>
    </w:lvl>
    <w:lvl w:ilvl="6">
      <w:start w:val="1"/>
      <w:numFmt w:val="decimal"/>
      <w:lvlText w:val="%7."/>
      <w:lvlJc w:val="left"/>
      <w:pPr>
        <w:tabs>
          <w:tab w:val="left" w:pos="2126"/>
        </w:tabs>
        <w:ind w:left="2126" w:hanging="425"/>
      </w:pPr>
      <w:rPr>
        <w:rFonts w:ascii="Arial" w:hAnsi="Times New Roman" w:cs="Times New Roman" w:hint="default"/>
        <w:b w:val="0"/>
        <w:bCs/>
        <w:i w:val="0"/>
        <w:iCs w:val="0"/>
        <w:color w:val="auto"/>
        <w:sz w:val="21"/>
        <w:szCs w:val="21"/>
      </w:rPr>
    </w:lvl>
    <w:lvl w:ilvl="7">
      <w:start w:val="1"/>
      <w:numFmt w:val="decimal"/>
      <w:lvlRestart w:val="1"/>
      <w:suff w:val="space"/>
      <w:lvlText w:val="Figure %1-%8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1701" w:firstLine="0"/>
      </w:pPr>
      <w:rPr>
        <w:rFonts w:ascii="Arial" w:eastAsia="黑体" w:hAnsi="Times New Roman" w:cs="Book Antiqua" w:hint="default"/>
        <w:b w:val="0"/>
        <w:bCs/>
        <w:i w:val="0"/>
        <w:iCs w:val="0"/>
        <w:strike w:val="0"/>
        <w:dstrike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9">
    <w:nsid w:val="667437AC"/>
    <w:multiLevelType w:val="multilevel"/>
    <w:tmpl w:val="667437AC"/>
    <w:lvl w:ilvl="0">
      <w:start w:val="1"/>
      <w:numFmt w:val="bullet"/>
      <w:pStyle w:val="NotesTextList"/>
      <w:lvlText w:val=""/>
      <w:lvlJc w:val="left"/>
      <w:pPr>
        <w:tabs>
          <w:tab w:val="left" w:pos="2359"/>
        </w:tabs>
        <w:ind w:left="2359" w:hanging="284"/>
      </w:pPr>
      <w:rPr>
        <w:rFonts w:ascii="Arial" w:hAnsi="Wingdings" w:cs="Wingdings" w:hint="default"/>
        <w:position w:val="1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Arial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Arial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Arial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Arial" w:hAnsi="Wingdings" w:hint="default"/>
      </w:rPr>
    </w:lvl>
  </w:abstractNum>
  <w:abstractNum w:abstractNumId="20">
    <w:nsid w:val="7F773C35"/>
    <w:multiLevelType w:val="multilevel"/>
    <w:tmpl w:val="7F773C35"/>
    <w:lvl w:ilvl="0">
      <w:start w:val="1"/>
      <w:numFmt w:val="decimal"/>
      <w:pStyle w:val="ItemStep"/>
      <w:lvlText w:val="%1."/>
      <w:lvlJc w:val="left"/>
      <w:pPr>
        <w:tabs>
          <w:tab w:val="left" w:pos="2126"/>
        </w:tabs>
        <w:ind w:left="2126" w:hanging="425"/>
      </w:pPr>
      <w:rPr>
        <w:rFonts w:ascii="Arial" w:eastAsia="方正准圆简体" w:hAnsi="126-CAI978" w:cs="Book Antiqua" w:hint="default"/>
        <w:b w:val="0"/>
        <w:bCs/>
        <w:i w:val="0"/>
        <w:iCs w:val="0"/>
        <w:sz w:val="20"/>
        <w:szCs w:val="21"/>
        <w:u w:val="none"/>
      </w:rPr>
    </w:lvl>
    <w:lvl w:ilvl="1">
      <w:start w:val="1"/>
      <w:numFmt w:val="lowerLetter"/>
      <w:pStyle w:val="SubItemStep"/>
      <w:lvlText w:val="%2."/>
      <w:lvlJc w:val="left"/>
      <w:pPr>
        <w:tabs>
          <w:tab w:val="left" w:pos="2551"/>
        </w:tabs>
        <w:ind w:left="2551" w:hanging="425"/>
      </w:pPr>
      <w:rPr>
        <w:rFonts w:ascii="Arial" w:eastAsia="方正准圆简体" w:hAnsi="126-CAI978" w:cs="Book Antiqua" w:hint="default"/>
        <w:b w:val="0"/>
        <w:bCs/>
        <w:i w:val="0"/>
        <w:iCs w:val="0"/>
        <w:sz w:val="20"/>
        <w:szCs w:val="21"/>
        <w:u w:val="none"/>
      </w:rPr>
    </w:lvl>
    <w:lvl w:ilvl="2">
      <w:start w:val="1"/>
      <w:numFmt w:val="lowerRoman"/>
      <w:lvlText w:val="%3."/>
      <w:lvlJc w:val="left"/>
      <w:pPr>
        <w:tabs>
          <w:tab w:val="left" w:pos="2976"/>
        </w:tabs>
        <w:ind w:left="2976" w:hanging="425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3">
      <w:start w:val="1"/>
      <w:numFmt w:val="decimal"/>
      <w:lvlText w:val="%4)"/>
      <w:lvlJc w:val="left"/>
      <w:pPr>
        <w:tabs>
          <w:tab w:val="left" w:pos="3401"/>
        </w:tabs>
        <w:ind w:left="3401" w:hanging="425"/>
      </w:pPr>
      <w:rPr>
        <w:rFonts w:ascii="Arial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Arial" w:hAnsi="Wingdings" w:hint="default"/>
      </w:rPr>
    </w:lvl>
    <w:lvl w:ilvl="5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Arial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Arial" w:hAnsi="Wingdings" w:hint="default"/>
      </w:rPr>
    </w:lvl>
    <w:lvl w:ilvl="7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Arial" w:hAnsi="Wingdings"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left" w:pos="284"/>
        </w:tabs>
        <w:ind w:left="284" w:hanging="284"/>
      </w:pPr>
      <w:rPr>
        <w:rFonts w:ascii="Arial" w:hint="eastAsia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20"/>
  </w:num>
  <w:num w:numId="17">
    <w:abstractNumId w:val="16"/>
  </w:num>
  <w:num w:numId="18">
    <w:abstractNumId w:val="19"/>
  </w:num>
  <w:num w:numId="19">
    <w:abstractNumId w:val="15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28"/>
    <w:rsid w:val="000160BC"/>
    <w:rsid w:val="00036594"/>
    <w:rsid w:val="00062999"/>
    <w:rsid w:val="00075376"/>
    <w:rsid w:val="00082562"/>
    <w:rsid w:val="000B1555"/>
    <w:rsid w:val="000B691D"/>
    <w:rsid w:val="001005DE"/>
    <w:rsid w:val="00102223"/>
    <w:rsid w:val="0013501C"/>
    <w:rsid w:val="00157212"/>
    <w:rsid w:val="001A2DBB"/>
    <w:rsid w:val="001A3CE2"/>
    <w:rsid w:val="001A482C"/>
    <w:rsid w:val="001A7CBC"/>
    <w:rsid w:val="001B0E64"/>
    <w:rsid w:val="001E31CA"/>
    <w:rsid w:val="002178CA"/>
    <w:rsid w:val="00217CC8"/>
    <w:rsid w:val="0022319F"/>
    <w:rsid w:val="00254428"/>
    <w:rsid w:val="00266F19"/>
    <w:rsid w:val="00280196"/>
    <w:rsid w:val="0029662C"/>
    <w:rsid w:val="002A20CB"/>
    <w:rsid w:val="002A33E8"/>
    <w:rsid w:val="002B0EAF"/>
    <w:rsid w:val="002D17BE"/>
    <w:rsid w:val="002E112D"/>
    <w:rsid w:val="002E4279"/>
    <w:rsid w:val="002F7E92"/>
    <w:rsid w:val="00316285"/>
    <w:rsid w:val="00327A63"/>
    <w:rsid w:val="00337703"/>
    <w:rsid w:val="00340D76"/>
    <w:rsid w:val="003503D0"/>
    <w:rsid w:val="003513CB"/>
    <w:rsid w:val="00371C82"/>
    <w:rsid w:val="0038698F"/>
    <w:rsid w:val="003A0AB7"/>
    <w:rsid w:val="003A23F6"/>
    <w:rsid w:val="003A7CCC"/>
    <w:rsid w:val="003B4980"/>
    <w:rsid w:val="003B4A5B"/>
    <w:rsid w:val="003B70B5"/>
    <w:rsid w:val="003E14E5"/>
    <w:rsid w:val="003E3D5E"/>
    <w:rsid w:val="003E50B0"/>
    <w:rsid w:val="003F6EFE"/>
    <w:rsid w:val="004045FD"/>
    <w:rsid w:val="004139EC"/>
    <w:rsid w:val="0044366D"/>
    <w:rsid w:val="00446B6D"/>
    <w:rsid w:val="00467BAA"/>
    <w:rsid w:val="0047015D"/>
    <w:rsid w:val="00470B2D"/>
    <w:rsid w:val="00476B59"/>
    <w:rsid w:val="004A6E43"/>
    <w:rsid w:val="004C501F"/>
    <w:rsid w:val="004D516C"/>
    <w:rsid w:val="0051154C"/>
    <w:rsid w:val="00522DC6"/>
    <w:rsid w:val="00527B73"/>
    <w:rsid w:val="00542773"/>
    <w:rsid w:val="00552048"/>
    <w:rsid w:val="0056118E"/>
    <w:rsid w:val="00582F9F"/>
    <w:rsid w:val="00583FF8"/>
    <w:rsid w:val="00584C64"/>
    <w:rsid w:val="005904D5"/>
    <w:rsid w:val="005A672F"/>
    <w:rsid w:val="005A6F0D"/>
    <w:rsid w:val="005E0497"/>
    <w:rsid w:val="005F261B"/>
    <w:rsid w:val="005F2E09"/>
    <w:rsid w:val="00601D48"/>
    <w:rsid w:val="006101C1"/>
    <w:rsid w:val="0062703B"/>
    <w:rsid w:val="00697E75"/>
    <w:rsid w:val="006A5877"/>
    <w:rsid w:val="006B646C"/>
    <w:rsid w:val="00702068"/>
    <w:rsid w:val="00725BDD"/>
    <w:rsid w:val="007279CB"/>
    <w:rsid w:val="00765A9D"/>
    <w:rsid w:val="007745A5"/>
    <w:rsid w:val="007746AB"/>
    <w:rsid w:val="00781021"/>
    <w:rsid w:val="007839A8"/>
    <w:rsid w:val="00796E3B"/>
    <w:rsid w:val="007A6EEF"/>
    <w:rsid w:val="007B16D6"/>
    <w:rsid w:val="007B6CD6"/>
    <w:rsid w:val="007C4775"/>
    <w:rsid w:val="007D23EC"/>
    <w:rsid w:val="00804AD5"/>
    <w:rsid w:val="00806DB6"/>
    <w:rsid w:val="00810F30"/>
    <w:rsid w:val="008112A0"/>
    <w:rsid w:val="008310CC"/>
    <w:rsid w:val="00846886"/>
    <w:rsid w:val="00846CE1"/>
    <w:rsid w:val="008A09D6"/>
    <w:rsid w:val="008B137B"/>
    <w:rsid w:val="008B5944"/>
    <w:rsid w:val="008C6200"/>
    <w:rsid w:val="008D4A97"/>
    <w:rsid w:val="008F2BA0"/>
    <w:rsid w:val="0090526E"/>
    <w:rsid w:val="009337DA"/>
    <w:rsid w:val="0093440B"/>
    <w:rsid w:val="009448BB"/>
    <w:rsid w:val="00946986"/>
    <w:rsid w:val="009617ED"/>
    <w:rsid w:val="00980C2E"/>
    <w:rsid w:val="009A2074"/>
    <w:rsid w:val="009A63F9"/>
    <w:rsid w:val="009B4F97"/>
    <w:rsid w:val="009B5368"/>
    <w:rsid w:val="009B5F9A"/>
    <w:rsid w:val="009C4B5C"/>
    <w:rsid w:val="009C6AD8"/>
    <w:rsid w:val="009C7C2A"/>
    <w:rsid w:val="009D5154"/>
    <w:rsid w:val="009D5B4E"/>
    <w:rsid w:val="009D7026"/>
    <w:rsid w:val="009D778F"/>
    <w:rsid w:val="009F1822"/>
    <w:rsid w:val="00A250FE"/>
    <w:rsid w:val="00A316B7"/>
    <w:rsid w:val="00A35597"/>
    <w:rsid w:val="00A76753"/>
    <w:rsid w:val="00A87FB0"/>
    <w:rsid w:val="00AA4388"/>
    <w:rsid w:val="00AB1F0E"/>
    <w:rsid w:val="00AC0A01"/>
    <w:rsid w:val="00AC6FD2"/>
    <w:rsid w:val="00AE4492"/>
    <w:rsid w:val="00AF5048"/>
    <w:rsid w:val="00B0247C"/>
    <w:rsid w:val="00B1626D"/>
    <w:rsid w:val="00B1740B"/>
    <w:rsid w:val="00B22AE6"/>
    <w:rsid w:val="00B30FDA"/>
    <w:rsid w:val="00B33110"/>
    <w:rsid w:val="00B5017E"/>
    <w:rsid w:val="00B50FBC"/>
    <w:rsid w:val="00B64ED0"/>
    <w:rsid w:val="00B762B8"/>
    <w:rsid w:val="00B8251A"/>
    <w:rsid w:val="00BA5F68"/>
    <w:rsid w:val="00BB24E1"/>
    <w:rsid w:val="00BB3EC5"/>
    <w:rsid w:val="00BB7934"/>
    <w:rsid w:val="00BE66A2"/>
    <w:rsid w:val="00BE71C7"/>
    <w:rsid w:val="00BF4887"/>
    <w:rsid w:val="00C30FBE"/>
    <w:rsid w:val="00C54F01"/>
    <w:rsid w:val="00C57EAE"/>
    <w:rsid w:val="00C620E7"/>
    <w:rsid w:val="00C96DAB"/>
    <w:rsid w:val="00CA084F"/>
    <w:rsid w:val="00D042EE"/>
    <w:rsid w:val="00D4531B"/>
    <w:rsid w:val="00D80CDE"/>
    <w:rsid w:val="00D869AF"/>
    <w:rsid w:val="00DB1BC6"/>
    <w:rsid w:val="00DB6240"/>
    <w:rsid w:val="00DB7246"/>
    <w:rsid w:val="00DD1713"/>
    <w:rsid w:val="00DE4B24"/>
    <w:rsid w:val="00E03850"/>
    <w:rsid w:val="00E05077"/>
    <w:rsid w:val="00E32D7C"/>
    <w:rsid w:val="00E35391"/>
    <w:rsid w:val="00E41D07"/>
    <w:rsid w:val="00E429A7"/>
    <w:rsid w:val="00E73F46"/>
    <w:rsid w:val="00E91085"/>
    <w:rsid w:val="00E97299"/>
    <w:rsid w:val="00EB584A"/>
    <w:rsid w:val="00ED2CDD"/>
    <w:rsid w:val="00ED6202"/>
    <w:rsid w:val="00EF2733"/>
    <w:rsid w:val="00F32433"/>
    <w:rsid w:val="00F3307D"/>
    <w:rsid w:val="00F576D1"/>
    <w:rsid w:val="00F647FE"/>
    <w:rsid w:val="00F67A55"/>
    <w:rsid w:val="00F71A9B"/>
    <w:rsid w:val="00F76E3D"/>
    <w:rsid w:val="00F96A29"/>
    <w:rsid w:val="00FA3BF0"/>
    <w:rsid w:val="00FA5587"/>
    <w:rsid w:val="00FA6F13"/>
    <w:rsid w:val="00FC5823"/>
    <w:rsid w:val="00FC7039"/>
    <w:rsid w:val="00FF4767"/>
    <w:rsid w:val="010F46FE"/>
    <w:rsid w:val="011C067C"/>
    <w:rsid w:val="015A4A41"/>
    <w:rsid w:val="01702E70"/>
    <w:rsid w:val="01B22643"/>
    <w:rsid w:val="01C91C3F"/>
    <w:rsid w:val="02245476"/>
    <w:rsid w:val="022C614D"/>
    <w:rsid w:val="04805FD7"/>
    <w:rsid w:val="04824EA2"/>
    <w:rsid w:val="04844A18"/>
    <w:rsid w:val="0500622C"/>
    <w:rsid w:val="0513645E"/>
    <w:rsid w:val="055E30C5"/>
    <w:rsid w:val="06394667"/>
    <w:rsid w:val="06B25B86"/>
    <w:rsid w:val="06C63DC5"/>
    <w:rsid w:val="071D041C"/>
    <w:rsid w:val="072F0FA8"/>
    <w:rsid w:val="075770FB"/>
    <w:rsid w:val="07D56443"/>
    <w:rsid w:val="07EC3044"/>
    <w:rsid w:val="08AF7287"/>
    <w:rsid w:val="08CF64AD"/>
    <w:rsid w:val="08E81B4C"/>
    <w:rsid w:val="08E8598E"/>
    <w:rsid w:val="09EB554E"/>
    <w:rsid w:val="0A1B0A08"/>
    <w:rsid w:val="0A25055A"/>
    <w:rsid w:val="0A292722"/>
    <w:rsid w:val="0AB661D8"/>
    <w:rsid w:val="0AE151F3"/>
    <w:rsid w:val="0AED6C3E"/>
    <w:rsid w:val="0B063566"/>
    <w:rsid w:val="0B0B0E49"/>
    <w:rsid w:val="0B201DBB"/>
    <w:rsid w:val="0B4D44CA"/>
    <w:rsid w:val="0B5434BA"/>
    <w:rsid w:val="0BBF1859"/>
    <w:rsid w:val="0BC552B2"/>
    <w:rsid w:val="0C436F18"/>
    <w:rsid w:val="0DCD7757"/>
    <w:rsid w:val="0DFE642C"/>
    <w:rsid w:val="0E2C156F"/>
    <w:rsid w:val="0E5E366D"/>
    <w:rsid w:val="0E9E29B6"/>
    <w:rsid w:val="0F6201BD"/>
    <w:rsid w:val="0FAD1F7F"/>
    <w:rsid w:val="0FC87E07"/>
    <w:rsid w:val="0FE13CD0"/>
    <w:rsid w:val="10A15CCD"/>
    <w:rsid w:val="10C5000E"/>
    <w:rsid w:val="10EA3AC0"/>
    <w:rsid w:val="110040BA"/>
    <w:rsid w:val="11383B56"/>
    <w:rsid w:val="11695E53"/>
    <w:rsid w:val="1189337E"/>
    <w:rsid w:val="1269316C"/>
    <w:rsid w:val="12B9244B"/>
    <w:rsid w:val="12CA0067"/>
    <w:rsid w:val="13BF164D"/>
    <w:rsid w:val="13D52F8F"/>
    <w:rsid w:val="14047D09"/>
    <w:rsid w:val="14823918"/>
    <w:rsid w:val="14825D73"/>
    <w:rsid w:val="155C1724"/>
    <w:rsid w:val="158066B5"/>
    <w:rsid w:val="15E50E54"/>
    <w:rsid w:val="15F918F9"/>
    <w:rsid w:val="15FF17C9"/>
    <w:rsid w:val="16281304"/>
    <w:rsid w:val="17077380"/>
    <w:rsid w:val="179F2BEB"/>
    <w:rsid w:val="17D72C45"/>
    <w:rsid w:val="18001FC4"/>
    <w:rsid w:val="18876864"/>
    <w:rsid w:val="18EC310C"/>
    <w:rsid w:val="195C113E"/>
    <w:rsid w:val="19756C09"/>
    <w:rsid w:val="19A60E3A"/>
    <w:rsid w:val="19C46A07"/>
    <w:rsid w:val="1A080710"/>
    <w:rsid w:val="1A35367F"/>
    <w:rsid w:val="1A5E0651"/>
    <w:rsid w:val="1AB23C05"/>
    <w:rsid w:val="1AD72B17"/>
    <w:rsid w:val="1AE3743B"/>
    <w:rsid w:val="1B410B4F"/>
    <w:rsid w:val="1B611753"/>
    <w:rsid w:val="1B9C3A75"/>
    <w:rsid w:val="1BA21BEE"/>
    <w:rsid w:val="1BA874DA"/>
    <w:rsid w:val="1BC26833"/>
    <w:rsid w:val="1C63193B"/>
    <w:rsid w:val="1EA07F8D"/>
    <w:rsid w:val="1EE1657A"/>
    <w:rsid w:val="1EE33AB6"/>
    <w:rsid w:val="1F3B6522"/>
    <w:rsid w:val="1F6757AE"/>
    <w:rsid w:val="1FD30239"/>
    <w:rsid w:val="204167FA"/>
    <w:rsid w:val="20672C08"/>
    <w:rsid w:val="209E7BD1"/>
    <w:rsid w:val="20CD50D0"/>
    <w:rsid w:val="20F16C98"/>
    <w:rsid w:val="2143293D"/>
    <w:rsid w:val="21B026F8"/>
    <w:rsid w:val="21BE4BB0"/>
    <w:rsid w:val="21C85139"/>
    <w:rsid w:val="21F41792"/>
    <w:rsid w:val="21FC7AB0"/>
    <w:rsid w:val="221B2401"/>
    <w:rsid w:val="227E72DE"/>
    <w:rsid w:val="22E87B11"/>
    <w:rsid w:val="2348502B"/>
    <w:rsid w:val="23A54205"/>
    <w:rsid w:val="24AA27C2"/>
    <w:rsid w:val="24EB75D9"/>
    <w:rsid w:val="24EF2FF2"/>
    <w:rsid w:val="256D73AC"/>
    <w:rsid w:val="25BF5800"/>
    <w:rsid w:val="25C30535"/>
    <w:rsid w:val="260F2590"/>
    <w:rsid w:val="261722D6"/>
    <w:rsid w:val="262C4B25"/>
    <w:rsid w:val="267E5B45"/>
    <w:rsid w:val="26CC2B74"/>
    <w:rsid w:val="26CC7C68"/>
    <w:rsid w:val="26E95E38"/>
    <w:rsid w:val="27170928"/>
    <w:rsid w:val="276209B6"/>
    <w:rsid w:val="276214EC"/>
    <w:rsid w:val="27637314"/>
    <w:rsid w:val="27DA2E1D"/>
    <w:rsid w:val="287C5E47"/>
    <w:rsid w:val="28863FAB"/>
    <w:rsid w:val="28BF2B98"/>
    <w:rsid w:val="28E31B1B"/>
    <w:rsid w:val="28EB0FC6"/>
    <w:rsid w:val="29A4580D"/>
    <w:rsid w:val="29CA2025"/>
    <w:rsid w:val="29E035AE"/>
    <w:rsid w:val="2A4C5954"/>
    <w:rsid w:val="2AB5068E"/>
    <w:rsid w:val="2AE40DD7"/>
    <w:rsid w:val="2AEC5AF8"/>
    <w:rsid w:val="2B0F2FA8"/>
    <w:rsid w:val="2BA5663C"/>
    <w:rsid w:val="2BAD5221"/>
    <w:rsid w:val="2BDA179A"/>
    <w:rsid w:val="2BF479CB"/>
    <w:rsid w:val="2C4C16B9"/>
    <w:rsid w:val="2CA174A1"/>
    <w:rsid w:val="2D01771E"/>
    <w:rsid w:val="2D346289"/>
    <w:rsid w:val="2D527AEB"/>
    <w:rsid w:val="2E0066B7"/>
    <w:rsid w:val="2E630344"/>
    <w:rsid w:val="2F082593"/>
    <w:rsid w:val="2F1A12E9"/>
    <w:rsid w:val="2F4504E1"/>
    <w:rsid w:val="2F827BAB"/>
    <w:rsid w:val="2FA02C9E"/>
    <w:rsid w:val="2FBF7D88"/>
    <w:rsid w:val="2FD01B0D"/>
    <w:rsid w:val="2FD30FF4"/>
    <w:rsid w:val="3000184C"/>
    <w:rsid w:val="303F05CE"/>
    <w:rsid w:val="3066176F"/>
    <w:rsid w:val="306701FE"/>
    <w:rsid w:val="315724AD"/>
    <w:rsid w:val="31944165"/>
    <w:rsid w:val="32405BE1"/>
    <w:rsid w:val="32716CA3"/>
    <w:rsid w:val="332C67C1"/>
    <w:rsid w:val="33D00ADC"/>
    <w:rsid w:val="33D82D56"/>
    <w:rsid w:val="341261CE"/>
    <w:rsid w:val="3481121C"/>
    <w:rsid w:val="34887682"/>
    <w:rsid w:val="351271A0"/>
    <w:rsid w:val="353F5C89"/>
    <w:rsid w:val="35DC6674"/>
    <w:rsid w:val="3621085F"/>
    <w:rsid w:val="36831EA9"/>
    <w:rsid w:val="36A47BD4"/>
    <w:rsid w:val="36E12CCC"/>
    <w:rsid w:val="37337FB5"/>
    <w:rsid w:val="37C10177"/>
    <w:rsid w:val="37E67793"/>
    <w:rsid w:val="38476257"/>
    <w:rsid w:val="384F4255"/>
    <w:rsid w:val="389B749B"/>
    <w:rsid w:val="38D301B5"/>
    <w:rsid w:val="38EA5188"/>
    <w:rsid w:val="39A12A21"/>
    <w:rsid w:val="3A2A7311"/>
    <w:rsid w:val="3A3917F1"/>
    <w:rsid w:val="3A632CDA"/>
    <w:rsid w:val="3B443D69"/>
    <w:rsid w:val="3B615CD0"/>
    <w:rsid w:val="3B6E4696"/>
    <w:rsid w:val="3BC601D1"/>
    <w:rsid w:val="3C4B215E"/>
    <w:rsid w:val="3C860462"/>
    <w:rsid w:val="3C8B3F82"/>
    <w:rsid w:val="3C8E6E72"/>
    <w:rsid w:val="3CAA6562"/>
    <w:rsid w:val="3D081FF4"/>
    <w:rsid w:val="3D173679"/>
    <w:rsid w:val="3D503554"/>
    <w:rsid w:val="3DA90CE1"/>
    <w:rsid w:val="3DFE167A"/>
    <w:rsid w:val="3E522BBB"/>
    <w:rsid w:val="3E6B5F97"/>
    <w:rsid w:val="3E77336C"/>
    <w:rsid w:val="3EB7796D"/>
    <w:rsid w:val="3FBE1559"/>
    <w:rsid w:val="3FCA3E4A"/>
    <w:rsid w:val="3FCA6A54"/>
    <w:rsid w:val="3FD9202D"/>
    <w:rsid w:val="402C0384"/>
    <w:rsid w:val="40351DF9"/>
    <w:rsid w:val="404471B8"/>
    <w:rsid w:val="40483C9B"/>
    <w:rsid w:val="411D1D23"/>
    <w:rsid w:val="41334435"/>
    <w:rsid w:val="41CC4326"/>
    <w:rsid w:val="41FC70DF"/>
    <w:rsid w:val="42664C92"/>
    <w:rsid w:val="427D7080"/>
    <w:rsid w:val="432B02BB"/>
    <w:rsid w:val="432E156F"/>
    <w:rsid w:val="448F37AA"/>
    <w:rsid w:val="449A159E"/>
    <w:rsid w:val="44C44229"/>
    <w:rsid w:val="44C8244A"/>
    <w:rsid w:val="450C06F7"/>
    <w:rsid w:val="458057AE"/>
    <w:rsid w:val="458D52E6"/>
    <w:rsid w:val="45980E9D"/>
    <w:rsid w:val="45AB120C"/>
    <w:rsid w:val="45CE4840"/>
    <w:rsid w:val="46061526"/>
    <w:rsid w:val="463F22F5"/>
    <w:rsid w:val="463F29C4"/>
    <w:rsid w:val="46477ABC"/>
    <w:rsid w:val="467D5F3A"/>
    <w:rsid w:val="468E6B4B"/>
    <w:rsid w:val="46C95D3A"/>
    <w:rsid w:val="47190784"/>
    <w:rsid w:val="472D2E24"/>
    <w:rsid w:val="47BD3729"/>
    <w:rsid w:val="484E5E2A"/>
    <w:rsid w:val="485C45F4"/>
    <w:rsid w:val="4875379D"/>
    <w:rsid w:val="48763821"/>
    <w:rsid w:val="48B01424"/>
    <w:rsid w:val="48D620E6"/>
    <w:rsid w:val="491564B0"/>
    <w:rsid w:val="49CA250C"/>
    <w:rsid w:val="49D05B92"/>
    <w:rsid w:val="49E87F7F"/>
    <w:rsid w:val="49EA5F91"/>
    <w:rsid w:val="49F337E6"/>
    <w:rsid w:val="4ADA1789"/>
    <w:rsid w:val="4B09291B"/>
    <w:rsid w:val="4B366867"/>
    <w:rsid w:val="4B3E45FA"/>
    <w:rsid w:val="4B4304C2"/>
    <w:rsid w:val="4C2D1508"/>
    <w:rsid w:val="4C643879"/>
    <w:rsid w:val="4CF82EAC"/>
    <w:rsid w:val="4D3C422F"/>
    <w:rsid w:val="4D8D47AE"/>
    <w:rsid w:val="4DA74BF9"/>
    <w:rsid w:val="4DA86394"/>
    <w:rsid w:val="4DE95DC4"/>
    <w:rsid w:val="4DF95A94"/>
    <w:rsid w:val="4E3E1748"/>
    <w:rsid w:val="4E543996"/>
    <w:rsid w:val="4EA55DC5"/>
    <w:rsid w:val="4EC101C9"/>
    <w:rsid w:val="4F2246B2"/>
    <w:rsid w:val="5026769D"/>
    <w:rsid w:val="50395CE3"/>
    <w:rsid w:val="503C1EB7"/>
    <w:rsid w:val="508125CE"/>
    <w:rsid w:val="509F7C22"/>
    <w:rsid w:val="50A67CA9"/>
    <w:rsid w:val="50BE28F6"/>
    <w:rsid w:val="50F06767"/>
    <w:rsid w:val="5143307E"/>
    <w:rsid w:val="51443F03"/>
    <w:rsid w:val="51B528CE"/>
    <w:rsid w:val="51D94F29"/>
    <w:rsid w:val="51EF6C4E"/>
    <w:rsid w:val="51F9488B"/>
    <w:rsid w:val="5212249E"/>
    <w:rsid w:val="52381114"/>
    <w:rsid w:val="523953CD"/>
    <w:rsid w:val="525D0042"/>
    <w:rsid w:val="52BB78E2"/>
    <w:rsid w:val="52DA7253"/>
    <w:rsid w:val="54332714"/>
    <w:rsid w:val="54551CA4"/>
    <w:rsid w:val="54DB1960"/>
    <w:rsid w:val="54F61911"/>
    <w:rsid w:val="558E2BC3"/>
    <w:rsid w:val="563878AE"/>
    <w:rsid w:val="56550CCE"/>
    <w:rsid w:val="56A57816"/>
    <w:rsid w:val="56AF7C81"/>
    <w:rsid w:val="570F40E3"/>
    <w:rsid w:val="57196EBC"/>
    <w:rsid w:val="57920AE4"/>
    <w:rsid w:val="57C910C8"/>
    <w:rsid w:val="57E00A21"/>
    <w:rsid w:val="58052790"/>
    <w:rsid w:val="58436D7C"/>
    <w:rsid w:val="58864CDD"/>
    <w:rsid w:val="588B752F"/>
    <w:rsid w:val="58DB0820"/>
    <w:rsid w:val="590426F8"/>
    <w:rsid w:val="59D13EE3"/>
    <w:rsid w:val="59EC5950"/>
    <w:rsid w:val="5A6361E2"/>
    <w:rsid w:val="5A8D4F0A"/>
    <w:rsid w:val="5AAD03B5"/>
    <w:rsid w:val="5ABB060D"/>
    <w:rsid w:val="5AF914A4"/>
    <w:rsid w:val="5AFC5D4C"/>
    <w:rsid w:val="5B5A3C38"/>
    <w:rsid w:val="5B68760D"/>
    <w:rsid w:val="5B820B0C"/>
    <w:rsid w:val="5BA61A67"/>
    <w:rsid w:val="5BBE41F8"/>
    <w:rsid w:val="5BCB36E9"/>
    <w:rsid w:val="5BE47249"/>
    <w:rsid w:val="5C083C89"/>
    <w:rsid w:val="5C9634DB"/>
    <w:rsid w:val="5CA66749"/>
    <w:rsid w:val="5CA77DB9"/>
    <w:rsid w:val="5CAA1BC7"/>
    <w:rsid w:val="5CAA293D"/>
    <w:rsid w:val="5E1724F5"/>
    <w:rsid w:val="5E36499C"/>
    <w:rsid w:val="5E6F65F7"/>
    <w:rsid w:val="5E7E10EF"/>
    <w:rsid w:val="5E837DE8"/>
    <w:rsid w:val="5EC82813"/>
    <w:rsid w:val="5F2F7590"/>
    <w:rsid w:val="5F34775E"/>
    <w:rsid w:val="5F42699E"/>
    <w:rsid w:val="5F565F8A"/>
    <w:rsid w:val="5FAA5516"/>
    <w:rsid w:val="5FB40D1C"/>
    <w:rsid w:val="5FE906A3"/>
    <w:rsid w:val="5FF87DB1"/>
    <w:rsid w:val="5FFE1EB1"/>
    <w:rsid w:val="605B3AEB"/>
    <w:rsid w:val="60D43C42"/>
    <w:rsid w:val="60FA66B2"/>
    <w:rsid w:val="611F4ED2"/>
    <w:rsid w:val="61986253"/>
    <w:rsid w:val="61A424AF"/>
    <w:rsid w:val="62367C12"/>
    <w:rsid w:val="629B65B0"/>
    <w:rsid w:val="62B1311F"/>
    <w:rsid w:val="62CD1CAA"/>
    <w:rsid w:val="62FD376A"/>
    <w:rsid w:val="63136043"/>
    <w:rsid w:val="63D60AB3"/>
    <w:rsid w:val="63D72C7D"/>
    <w:rsid w:val="63EB4ECB"/>
    <w:rsid w:val="64002979"/>
    <w:rsid w:val="640B6FFE"/>
    <w:rsid w:val="64136297"/>
    <w:rsid w:val="642737C6"/>
    <w:rsid w:val="64A219A3"/>
    <w:rsid w:val="64AD03D2"/>
    <w:rsid w:val="64B42B1F"/>
    <w:rsid w:val="64DD2D39"/>
    <w:rsid w:val="6572612A"/>
    <w:rsid w:val="659A3362"/>
    <w:rsid w:val="66723556"/>
    <w:rsid w:val="668450AB"/>
    <w:rsid w:val="669A4185"/>
    <w:rsid w:val="6711409B"/>
    <w:rsid w:val="672063CB"/>
    <w:rsid w:val="677D4D42"/>
    <w:rsid w:val="67DC4EFD"/>
    <w:rsid w:val="682742E5"/>
    <w:rsid w:val="683D379C"/>
    <w:rsid w:val="687D5AD8"/>
    <w:rsid w:val="689A5159"/>
    <w:rsid w:val="68CB3B85"/>
    <w:rsid w:val="690C76B7"/>
    <w:rsid w:val="692C1009"/>
    <w:rsid w:val="693F2BC1"/>
    <w:rsid w:val="69855214"/>
    <w:rsid w:val="6A1810F0"/>
    <w:rsid w:val="6AB91133"/>
    <w:rsid w:val="6ACE3210"/>
    <w:rsid w:val="6BFD58F9"/>
    <w:rsid w:val="6C0933D9"/>
    <w:rsid w:val="6C503B03"/>
    <w:rsid w:val="6C55093A"/>
    <w:rsid w:val="6C5C2A74"/>
    <w:rsid w:val="6C7664A3"/>
    <w:rsid w:val="6D046F1B"/>
    <w:rsid w:val="6D081E73"/>
    <w:rsid w:val="6D0A4734"/>
    <w:rsid w:val="6D0B7478"/>
    <w:rsid w:val="6D534E01"/>
    <w:rsid w:val="6E374988"/>
    <w:rsid w:val="6EB731CC"/>
    <w:rsid w:val="6F1A4336"/>
    <w:rsid w:val="6F563B40"/>
    <w:rsid w:val="6FB544A8"/>
    <w:rsid w:val="6FC31F73"/>
    <w:rsid w:val="6FCD676D"/>
    <w:rsid w:val="700B621B"/>
    <w:rsid w:val="70DF5423"/>
    <w:rsid w:val="713759C6"/>
    <w:rsid w:val="71823724"/>
    <w:rsid w:val="71C75A3F"/>
    <w:rsid w:val="71D12DDA"/>
    <w:rsid w:val="721C77D4"/>
    <w:rsid w:val="72460C96"/>
    <w:rsid w:val="72F44AD2"/>
    <w:rsid w:val="72FE79BD"/>
    <w:rsid w:val="731D660C"/>
    <w:rsid w:val="735268B6"/>
    <w:rsid w:val="73746FFF"/>
    <w:rsid w:val="73785305"/>
    <w:rsid w:val="739E67BF"/>
    <w:rsid w:val="75CF630C"/>
    <w:rsid w:val="75F049F3"/>
    <w:rsid w:val="76C96BB5"/>
    <w:rsid w:val="76F43BF7"/>
    <w:rsid w:val="77227F21"/>
    <w:rsid w:val="778C70FC"/>
    <w:rsid w:val="77CD037F"/>
    <w:rsid w:val="77D512E8"/>
    <w:rsid w:val="77F1166D"/>
    <w:rsid w:val="78150A4D"/>
    <w:rsid w:val="78850254"/>
    <w:rsid w:val="796B6202"/>
    <w:rsid w:val="79964CDC"/>
    <w:rsid w:val="7A11354F"/>
    <w:rsid w:val="7A42446F"/>
    <w:rsid w:val="7ACE2A42"/>
    <w:rsid w:val="7ADE3781"/>
    <w:rsid w:val="7B0F3586"/>
    <w:rsid w:val="7B162F9A"/>
    <w:rsid w:val="7C9A7E75"/>
    <w:rsid w:val="7C9C2BF8"/>
    <w:rsid w:val="7CA75928"/>
    <w:rsid w:val="7CCB1620"/>
    <w:rsid w:val="7CDD1D8F"/>
    <w:rsid w:val="7CE229F4"/>
    <w:rsid w:val="7D097FC6"/>
    <w:rsid w:val="7D2562A9"/>
    <w:rsid w:val="7D7C2E10"/>
    <w:rsid w:val="7DA60511"/>
    <w:rsid w:val="7E253D52"/>
    <w:rsid w:val="7E4E39AA"/>
    <w:rsid w:val="7E534402"/>
    <w:rsid w:val="7E7C717B"/>
    <w:rsid w:val="7E816018"/>
    <w:rsid w:val="7E845089"/>
    <w:rsid w:val="7EC11AA6"/>
    <w:rsid w:val="7EDB7CFA"/>
    <w:rsid w:val="7EE301B6"/>
    <w:rsid w:val="7F214D09"/>
    <w:rsid w:val="7F584005"/>
    <w:rsid w:val="7F7E0E92"/>
    <w:rsid w:val="7FE4305E"/>
    <w:rsid w:val="7FE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E250C7-9B55-4E18-A5EA-5F83DAD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qFormat="1"/>
    <w:lsdException w:name="envelope address" w:semiHidden="1" w:qFormat="1"/>
    <w:lsdException w:name="envelope return" w:semiHidden="1" w:qFormat="1"/>
    <w:lsdException w:name="footnote reference" w:semiHidden="1" w:qFormat="1"/>
    <w:lsdException w:name="annotation reference" w:semiHidden="1" w:qFormat="1"/>
    <w:lsdException w:name="line number" w:semiHidden="1" w:qFormat="1"/>
    <w:lsdException w:name="page number" w:semiHidden="1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semiHidden="1" w:qFormat="1"/>
    <w:lsdException w:name="List Number" w:qFormat="1"/>
    <w:lsdException w:name="List 2" w:semiHidden="1" w:qFormat="1"/>
    <w:lsdException w:name="List 3" w:semiHidden="1" w:qFormat="1"/>
    <w:lsdException w:name="List 4" w:qFormat="1"/>
    <w:lsdException w:name="List 5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qFormat="1"/>
    <w:lsdException w:name="Closing" w:semiHidden="1" w:qFormat="1"/>
    <w:lsdException w:name="Signature" w:semiHidden="1" w:qFormat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topLinePunct/>
      <w:spacing w:before="80" w:after="80" w:line="240" w:lineRule="atLeast"/>
      <w:ind w:left="284"/>
    </w:pPr>
    <w:rPr>
      <w:rFonts w:eastAsia="方正准圆简体" w:hAnsi="Times new Roam" w:cs="Arial" w:hint="eastAsia"/>
      <w:kern w:val="2"/>
      <w:sz w:val="18"/>
      <w:szCs w:val="21"/>
    </w:rPr>
  </w:style>
  <w:style w:type="paragraph" w:styleId="1">
    <w:name w:val="heading 1"/>
    <w:next w:val="21"/>
    <w:qFormat/>
    <w:pPr>
      <w:keepNext/>
      <w:spacing w:before="320" w:after="240" w:line="360" w:lineRule="auto"/>
      <w:outlineLvl w:val="0"/>
    </w:pPr>
    <w:rPr>
      <w:rFonts w:eastAsia="微软雅黑" w:hAnsi="Calibri" w:cs="Calibri"/>
      <w:b/>
      <w:bCs/>
      <w:color w:val="0063A8"/>
      <w:kern w:val="2"/>
      <w:sz w:val="32"/>
      <w:szCs w:val="32"/>
      <w:u w:val="single"/>
    </w:rPr>
  </w:style>
  <w:style w:type="paragraph" w:styleId="21">
    <w:name w:val="heading 2"/>
    <w:next w:val="31"/>
    <w:qFormat/>
    <w:pPr>
      <w:keepNext/>
      <w:keepLines/>
      <w:spacing w:before="120" w:after="120"/>
      <w:outlineLvl w:val="1"/>
    </w:pPr>
    <w:rPr>
      <w:rFonts w:eastAsia="方正准圆简体" w:hAnsi="Century Gothic" w:cs="Book Antiqua"/>
      <w:bCs/>
      <w:sz w:val="28"/>
      <w:szCs w:val="36"/>
      <w:lang w:eastAsia="en-US"/>
    </w:rPr>
  </w:style>
  <w:style w:type="paragraph" w:styleId="31">
    <w:name w:val="heading 3"/>
    <w:basedOn w:val="a2"/>
    <w:next w:val="a2"/>
    <w:link w:val="3Char"/>
    <w:qFormat/>
    <w:pPr>
      <w:keepNext/>
      <w:keepLines/>
      <w:numPr>
        <w:ilvl w:val="2"/>
        <w:numId w:val="1"/>
      </w:numPr>
      <w:spacing w:before="240" w:after="240"/>
      <w:outlineLvl w:val="2"/>
    </w:pPr>
    <w:rPr>
      <w:rFonts w:cs="宋体" w:hint="default"/>
      <w:color w:val="0080FF"/>
      <w:kern w:val="0"/>
      <w:sz w:val="24"/>
      <w:szCs w:val="32"/>
    </w:rPr>
  </w:style>
  <w:style w:type="paragraph" w:styleId="41">
    <w:name w:val="heading 4"/>
    <w:basedOn w:val="a3"/>
    <w:next w:val="a2"/>
    <w:link w:val="4Char"/>
    <w:qFormat/>
    <w:pPr>
      <w:keepNext/>
      <w:keepLines/>
      <w:numPr>
        <w:ilvl w:val="3"/>
        <w:numId w:val="1"/>
      </w:numPr>
      <w:spacing w:before="240" w:after="240"/>
      <w:outlineLvl w:val="3"/>
    </w:pPr>
    <w:rPr>
      <w:rFonts w:cs="宋体"/>
      <w:b w:val="0"/>
      <w:kern w:val="0"/>
      <w:sz w:val="22"/>
      <w:szCs w:val="28"/>
    </w:rPr>
  </w:style>
  <w:style w:type="paragraph" w:styleId="51">
    <w:name w:val="heading 5"/>
    <w:basedOn w:val="a3"/>
    <w:next w:val="a2"/>
    <w:link w:val="5Char"/>
    <w:qFormat/>
    <w:pPr>
      <w:keepNext/>
      <w:keepLines/>
      <w:numPr>
        <w:ilvl w:val="4"/>
        <w:numId w:val="1"/>
      </w:numPr>
      <w:spacing w:before="284" w:after="284"/>
      <w:outlineLvl w:val="4"/>
    </w:pPr>
    <w:rPr>
      <w:rFonts w:cs="宋体"/>
      <w:b w:val="0"/>
      <w:kern w:val="0"/>
      <w:sz w:val="21"/>
      <w:szCs w:val="24"/>
    </w:rPr>
  </w:style>
  <w:style w:type="paragraph" w:styleId="6">
    <w:name w:val="heading 6"/>
    <w:basedOn w:val="a2"/>
    <w:next w:val="a2"/>
    <w:link w:val="6Char"/>
    <w:qFormat/>
    <w:pPr>
      <w:keepNext/>
      <w:keepLines/>
      <w:spacing w:after="64" w:line="320" w:lineRule="atLeast"/>
      <w:outlineLvl w:val="5"/>
    </w:pPr>
    <w:rPr>
      <w:rFonts w:eastAsia="黑体" w:cs="Times New Roman"/>
      <w:b/>
      <w:bCs/>
    </w:rPr>
  </w:style>
  <w:style w:type="paragraph" w:styleId="7">
    <w:name w:val="heading 7"/>
    <w:basedOn w:val="1"/>
    <w:next w:val="8"/>
    <w:link w:val="7Char"/>
    <w:qFormat/>
    <w:pPr>
      <w:keepLines/>
      <w:numPr>
        <w:numId w:val="2"/>
      </w:numPr>
      <w:pBdr>
        <w:bottom w:val="single" w:sz="4" w:space="1" w:color="auto"/>
      </w:pBdr>
      <w:outlineLvl w:val="6"/>
    </w:pPr>
    <w:rPr>
      <w:bCs w:val="0"/>
    </w:rPr>
  </w:style>
  <w:style w:type="paragraph" w:styleId="8">
    <w:name w:val="heading 8"/>
    <w:basedOn w:val="21"/>
    <w:next w:val="9"/>
    <w:link w:val="8Char"/>
    <w:qFormat/>
    <w:pPr>
      <w:spacing w:before="200"/>
      <w:outlineLvl w:val="7"/>
    </w:pPr>
    <w:rPr>
      <w:rFonts w:cs="Times New Roman"/>
    </w:rPr>
  </w:style>
  <w:style w:type="paragraph" w:styleId="9">
    <w:name w:val="heading 9"/>
    <w:basedOn w:val="31"/>
    <w:next w:val="a2"/>
    <w:link w:val="9Char"/>
    <w:qFormat/>
    <w:pPr>
      <w:numPr>
        <w:numId w:val="2"/>
      </w:numPr>
      <w:topLinePunct w:val="0"/>
      <w:outlineLvl w:val="8"/>
    </w:pPr>
    <w:rPr>
      <w:rFonts w:cs="Times New Roma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macro"/>
    <w:link w:val="Char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160" w:after="160"/>
      <w:ind w:left="1701"/>
    </w:pPr>
    <w:rPr>
      <w:rFonts w:hAnsi="Courier New" w:cs="Courier New"/>
      <w:kern w:val="2"/>
      <w:sz w:val="24"/>
      <w:szCs w:val="24"/>
    </w:rPr>
  </w:style>
  <w:style w:type="paragraph" w:styleId="a3">
    <w:name w:val="Title"/>
    <w:basedOn w:val="a2"/>
    <w:link w:val="Char0"/>
    <w:qFormat/>
    <w:pPr>
      <w:spacing w:before="120" w:after="120"/>
      <w:ind w:left="1134"/>
      <w:outlineLvl w:val="0"/>
    </w:pPr>
    <w:rPr>
      <w:b/>
      <w:bCs/>
      <w:sz w:val="32"/>
      <w:szCs w:val="32"/>
    </w:rPr>
  </w:style>
  <w:style w:type="paragraph" w:styleId="32">
    <w:name w:val="List 3"/>
    <w:basedOn w:val="a2"/>
    <w:semiHidden/>
    <w:qFormat/>
    <w:pPr>
      <w:ind w:leftChars="400" w:left="400" w:hangingChars="200" w:hanging="200"/>
    </w:pPr>
  </w:style>
  <w:style w:type="paragraph" w:styleId="70">
    <w:name w:val="toc 7"/>
    <w:basedOn w:val="a2"/>
    <w:next w:val="a2"/>
    <w:semiHidden/>
    <w:qFormat/>
    <w:pPr>
      <w:spacing w:before="0" w:after="0"/>
      <w:ind w:left="1320"/>
    </w:pPr>
    <w:rPr>
      <w:rFonts w:hAnsi="Calibri" w:cs="Calibri"/>
      <w:szCs w:val="18"/>
    </w:rPr>
  </w:style>
  <w:style w:type="paragraph" w:styleId="2">
    <w:name w:val="List Number 2"/>
    <w:basedOn w:val="a2"/>
    <w:semiHidden/>
    <w:qFormat/>
    <w:pPr>
      <w:numPr>
        <w:numId w:val="3"/>
      </w:numPr>
    </w:pPr>
  </w:style>
  <w:style w:type="paragraph" w:styleId="a8">
    <w:name w:val="table of authorities"/>
    <w:basedOn w:val="a2"/>
    <w:next w:val="a2"/>
    <w:semiHidden/>
    <w:qFormat/>
    <w:pPr>
      <w:ind w:left="420"/>
    </w:pPr>
  </w:style>
  <w:style w:type="paragraph" w:styleId="a9">
    <w:name w:val="Note Heading"/>
    <w:basedOn w:val="a2"/>
    <w:next w:val="a2"/>
    <w:link w:val="Char1"/>
    <w:semiHidden/>
    <w:qFormat/>
    <w:pPr>
      <w:jc w:val="center"/>
    </w:pPr>
  </w:style>
  <w:style w:type="paragraph" w:styleId="40">
    <w:name w:val="List Bullet 4"/>
    <w:basedOn w:val="a2"/>
    <w:semiHidden/>
    <w:qFormat/>
    <w:pPr>
      <w:numPr>
        <w:numId w:val="4"/>
      </w:numPr>
    </w:pPr>
  </w:style>
  <w:style w:type="paragraph" w:styleId="80">
    <w:name w:val="index 8"/>
    <w:basedOn w:val="a2"/>
    <w:next w:val="a2"/>
    <w:semiHidden/>
    <w:qFormat/>
    <w:pPr>
      <w:ind w:left="1680" w:hanging="210"/>
    </w:pPr>
    <w:rPr>
      <w:sz w:val="20"/>
      <w:szCs w:val="20"/>
    </w:rPr>
  </w:style>
  <w:style w:type="paragraph" w:styleId="aa">
    <w:name w:val="E-mail Signature"/>
    <w:basedOn w:val="a2"/>
    <w:link w:val="Char2"/>
    <w:semiHidden/>
    <w:qFormat/>
  </w:style>
  <w:style w:type="paragraph" w:styleId="a">
    <w:name w:val="List Number"/>
    <w:basedOn w:val="a2"/>
    <w:qFormat/>
    <w:pPr>
      <w:numPr>
        <w:numId w:val="5"/>
      </w:numPr>
    </w:pPr>
  </w:style>
  <w:style w:type="paragraph" w:styleId="ab">
    <w:name w:val="Normal Indent"/>
    <w:basedOn w:val="a2"/>
    <w:semiHidden/>
    <w:qFormat/>
    <w:pPr>
      <w:ind w:firstLineChars="200" w:firstLine="200"/>
    </w:pPr>
  </w:style>
  <w:style w:type="paragraph" w:styleId="ac">
    <w:name w:val="caption"/>
    <w:basedOn w:val="a2"/>
    <w:next w:val="a2"/>
    <w:qFormat/>
    <w:pPr>
      <w:spacing w:before="152"/>
    </w:pPr>
    <w:rPr>
      <w:rFonts w:eastAsia="黑体"/>
      <w:sz w:val="20"/>
      <w:szCs w:val="20"/>
    </w:rPr>
  </w:style>
  <w:style w:type="paragraph" w:styleId="52">
    <w:name w:val="index 5"/>
    <w:basedOn w:val="a2"/>
    <w:next w:val="a2"/>
    <w:semiHidden/>
    <w:qFormat/>
    <w:pPr>
      <w:ind w:left="1050" w:hanging="210"/>
    </w:pPr>
    <w:rPr>
      <w:sz w:val="20"/>
      <w:szCs w:val="20"/>
    </w:rPr>
  </w:style>
  <w:style w:type="paragraph" w:styleId="a0">
    <w:name w:val="List Bullet"/>
    <w:basedOn w:val="a2"/>
    <w:semiHidden/>
    <w:qFormat/>
    <w:pPr>
      <w:numPr>
        <w:numId w:val="6"/>
      </w:numPr>
    </w:pPr>
  </w:style>
  <w:style w:type="paragraph" w:styleId="ad">
    <w:name w:val="envelope address"/>
    <w:basedOn w:val="a2"/>
    <w:semiHidden/>
    <w:qFormat/>
    <w:pPr>
      <w:framePr w:w="7920" w:h="1980" w:hRule="exact" w:hSpace="180" w:wrap="around" w:hAnchor="page" w:xAlign="center" w:yAlign="bottom"/>
      <w:ind w:leftChars="1400" w:left="1400"/>
    </w:pPr>
  </w:style>
  <w:style w:type="paragraph" w:styleId="ae">
    <w:name w:val="Document Map"/>
    <w:basedOn w:val="a2"/>
    <w:link w:val="Char3"/>
    <w:semiHidden/>
    <w:qFormat/>
    <w:pPr>
      <w:shd w:val="clear" w:color="auto" w:fill="000080"/>
    </w:pPr>
  </w:style>
  <w:style w:type="paragraph" w:styleId="af">
    <w:name w:val="toa heading"/>
    <w:basedOn w:val="a2"/>
    <w:next w:val="a2"/>
    <w:semiHidden/>
    <w:qFormat/>
    <w:pPr>
      <w:spacing w:before="120"/>
    </w:pPr>
  </w:style>
  <w:style w:type="paragraph" w:styleId="af0">
    <w:name w:val="annotation text"/>
    <w:basedOn w:val="a2"/>
    <w:link w:val="Char4"/>
    <w:qFormat/>
    <w:rPr>
      <w:rFonts w:hint="default"/>
    </w:rPr>
  </w:style>
  <w:style w:type="paragraph" w:styleId="60">
    <w:name w:val="index 6"/>
    <w:basedOn w:val="a2"/>
    <w:next w:val="a2"/>
    <w:semiHidden/>
    <w:qFormat/>
    <w:pPr>
      <w:ind w:left="1260" w:hanging="210"/>
    </w:pPr>
    <w:rPr>
      <w:sz w:val="20"/>
      <w:szCs w:val="20"/>
    </w:rPr>
  </w:style>
  <w:style w:type="paragraph" w:styleId="af1">
    <w:name w:val="Salutation"/>
    <w:basedOn w:val="a2"/>
    <w:next w:val="a2"/>
    <w:link w:val="Char5"/>
    <w:qFormat/>
  </w:style>
  <w:style w:type="paragraph" w:styleId="33">
    <w:name w:val="Body Text 3"/>
    <w:basedOn w:val="a2"/>
    <w:link w:val="3Char0"/>
    <w:semiHidden/>
    <w:qFormat/>
    <w:pPr>
      <w:spacing w:after="120"/>
    </w:pPr>
    <w:rPr>
      <w:sz w:val="16"/>
      <w:szCs w:val="16"/>
    </w:rPr>
  </w:style>
  <w:style w:type="paragraph" w:styleId="af2">
    <w:name w:val="Closing"/>
    <w:basedOn w:val="a2"/>
    <w:link w:val="Char6"/>
    <w:semiHidden/>
    <w:qFormat/>
    <w:pPr>
      <w:ind w:leftChars="2100" w:left="2100"/>
    </w:pPr>
  </w:style>
  <w:style w:type="paragraph" w:styleId="30">
    <w:name w:val="List Bullet 3"/>
    <w:basedOn w:val="a2"/>
    <w:semiHidden/>
    <w:qFormat/>
    <w:pPr>
      <w:numPr>
        <w:numId w:val="7"/>
      </w:numPr>
    </w:pPr>
  </w:style>
  <w:style w:type="paragraph" w:styleId="af3">
    <w:name w:val="Body Text"/>
    <w:basedOn w:val="a2"/>
    <w:link w:val="Char7"/>
    <w:semiHidden/>
    <w:qFormat/>
    <w:pPr>
      <w:spacing w:after="120"/>
    </w:pPr>
  </w:style>
  <w:style w:type="paragraph" w:styleId="af4">
    <w:name w:val="Body Text Indent"/>
    <w:basedOn w:val="a2"/>
    <w:link w:val="Char8"/>
    <w:semiHidden/>
    <w:qFormat/>
    <w:pPr>
      <w:spacing w:after="120"/>
      <w:ind w:leftChars="200" w:left="200"/>
    </w:pPr>
  </w:style>
  <w:style w:type="paragraph" w:styleId="3">
    <w:name w:val="List Number 3"/>
    <w:basedOn w:val="a2"/>
    <w:semiHidden/>
    <w:qFormat/>
    <w:pPr>
      <w:numPr>
        <w:numId w:val="8"/>
      </w:numPr>
    </w:pPr>
  </w:style>
  <w:style w:type="paragraph" w:styleId="22">
    <w:name w:val="List 2"/>
    <w:basedOn w:val="a2"/>
    <w:semiHidden/>
    <w:qFormat/>
    <w:pPr>
      <w:ind w:leftChars="200" w:left="200" w:hangingChars="200" w:hanging="200"/>
    </w:pPr>
  </w:style>
  <w:style w:type="paragraph" w:styleId="af5">
    <w:name w:val="List Continue"/>
    <w:basedOn w:val="a2"/>
    <w:semiHidden/>
    <w:qFormat/>
    <w:pPr>
      <w:spacing w:after="120"/>
      <w:ind w:leftChars="200" w:left="200"/>
    </w:pPr>
  </w:style>
  <w:style w:type="paragraph" w:styleId="af6">
    <w:name w:val="Block Text"/>
    <w:basedOn w:val="a2"/>
    <w:semiHidden/>
    <w:qFormat/>
    <w:pPr>
      <w:spacing w:after="120"/>
      <w:ind w:leftChars="700" w:left="700" w:rightChars="700" w:right="700"/>
    </w:pPr>
  </w:style>
  <w:style w:type="paragraph" w:styleId="20">
    <w:name w:val="List Bullet 2"/>
    <w:basedOn w:val="a2"/>
    <w:semiHidden/>
    <w:qFormat/>
    <w:pPr>
      <w:numPr>
        <w:numId w:val="9"/>
      </w:numPr>
    </w:pPr>
  </w:style>
  <w:style w:type="paragraph" w:styleId="HTML">
    <w:name w:val="HTML Address"/>
    <w:basedOn w:val="a2"/>
    <w:link w:val="HTMLChar"/>
    <w:semiHidden/>
    <w:qFormat/>
    <w:rPr>
      <w:rFonts w:hint="default"/>
      <w:i/>
      <w:iCs/>
    </w:rPr>
  </w:style>
  <w:style w:type="paragraph" w:styleId="42">
    <w:name w:val="index 4"/>
    <w:basedOn w:val="a2"/>
    <w:next w:val="a2"/>
    <w:semiHidden/>
    <w:qFormat/>
    <w:pPr>
      <w:ind w:left="1260"/>
    </w:pPr>
  </w:style>
  <w:style w:type="paragraph" w:styleId="53">
    <w:name w:val="toc 5"/>
    <w:next w:val="a2"/>
    <w:qFormat/>
    <w:pPr>
      <w:topLinePunct/>
      <w:ind w:left="880" w:right="851"/>
    </w:pPr>
    <w:rPr>
      <w:rFonts w:eastAsia="方正准圆简体" w:hAnsi="Calibri" w:cs="Calibri" w:hint="eastAsia"/>
      <w:kern w:val="2"/>
      <w:sz w:val="18"/>
      <w:szCs w:val="18"/>
    </w:rPr>
  </w:style>
  <w:style w:type="paragraph" w:styleId="34">
    <w:name w:val="toc 3"/>
    <w:next w:val="a2"/>
    <w:uiPriority w:val="39"/>
    <w:qFormat/>
    <w:pPr>
      <w:tabs>
        <w:tab w:val="right" w:leader="dot" w:pos="11056"/>
      </w:tabs>
      <w:topLinePunct/>
      <w:ind w:left="1559" w:right="851"/>
    </w:pPr>
    <w:rPr>
      <w:rFonts w:eastAsia="方正准圆简体" w:hAnsi="126-CAI978" w:cs="Calibri" w:hint="eastAsia"/>
      <w:iCs/>
      <w:kern w:val="2"/>
      <w:sz w:val="18"/>
    </w:rPr>
  </w:style>
  <w:style w:type="paragraph" w:styleId="af7">
    <w:name w:val="Plain Text"/>
    <w:basedOn w:val="a2"/>
    <w:link w:val="Char9"/>
    <w:semiHidden/>
    <w:qFormat/>
    <w:rPr>
      <w:rFonts w:hAnsi="Courier New" w:cs="Courier New"/>
    </w:rPr>
  </w:style>
  <w:style w:type="paragraph" w:styleId="50">
    <w:name w:val="List Bullet 5"/>
    <w:basedOn w:val="a2"/>
    <w:semiHidden/>
    <w:qFormat/>
    <w:pPr>
      <w:numPr>
        <w:numId w:val="10"/>
      </w:numPr>
    </w:pPr>
  </w:style>
  <w:style w:type="paragraph" w:styleId="4">
    <w:name w:val="List Number 4"/>
    <w:basedOn w:val="a2"/>
    <w:semiHidden/>
    <w:qFormat/>
    <w:pPr>
      <w:numPr>
        <w:numId w:val="11"/>
      </w:numPr>
    </w:pPr>
  </w:style>
  <w:style w:type="paragraph" w:styleId="81">
    <w:name w:val="toc 8"/>
    <w:basedOn w:val="a2"/>
    <w:next w:val="a2"/>
    <w:semiHidden/>
    <w:qFormat/>
    <w:pPr>
      <w:spacing w:before="0" w:after="0"/>
      <w:ind w:left="1540"/>
    </w:pPr>
    <w:rPr>
      <w:rFonts w:hAnsi="Calibri" w:cs="Calibri"/>
      <w:szCs w:val="18"/>
    </w:rPr>
  </w:style>
  <w:style w:type="paragraph" w:styleId="35">
    <w:name w:val="index 3"/>
    <w:next w:val="a2"/>
    <w:qFormat/>
    <w:pPr>
      <w:adjustRightInd w:val="0"/>
      <w:snapToGrid w:val="0"/>
      <w:ind w:left="567"/>
    </w:pPr>
    <w:rPr>
      <w:rFonts w:cs="Arial"/>
      <w:kern w:val="2"/>
      <w:sz w:val="21"/>
      <w:szCs w:val="21"/>
    </w:rPr>
  </w:style>
  <w:style w:type="paragraph" w:styleId="af8">
    <w:name w:val="Date"/>
    <w:basedOn w:val="a2"/>
    <w:next w:val="a2"/>
    <w:link w:val="Chara"/>
    <w:qFormat/>
    <w:pPr>
      <w:ind w:leftChars="2500" w:left="2500"/>
    </w:pPr>
  </w:style>
  <w:style w:type="paragraph" w:styleId="23">
    <w:name w:val="Body Text Indent 2"/>
    <w:basedOn w:val="a2"/>
    <w:link w:val="2Char"/>
    <w:semiHidden/>
    <w:qFormat/>
    <w:pPr>
      <w:spacing w:after="120" w:line="480" w:lineRule="auto"/>
      <w:ind w:leftChars="200" w:left="200"/>
    </w:pPr>
  </w:style>
  <w:style w:type="paragraph" w:styleId="af9">
    <w:name w:val="endnote text"/>
    <w:basedOn w:val="a2"/>
    <w:link w:val="Charb"/>
    <w:semiHidden/>
    <w:qFormat/>
  </w:style>
  <w:style w:type="paragraph" w:styleId="54">
    <w:name w:val="List Continue 5"/>
    <w:basedOn w:val="a2"/>
    <w:semiHidden/>
    <w:qFormat/>
    <w:pPr>
      <w:spacing w:after="120"/>
      <w:ind w:leftChars="1000" w:left="1000"/>
    </w:pPr>
  </w:style>
  <w:style w:type="paragraph" w:styleId="afa">
    <w:name w:val="Balloon Text"/>
    <w:basedOn w:val="a2"/>
    <w:link w:val="Charc"/>
    <w:semiHidden/>
    <w:qFormat/>
    <w:rPr>
      <w:szCs w:val="18"/>
    </w:rPr>
  </w:style>
  <w:style w:type="paragraph" w:styleId="afb">
    <w:name w:val="footer"/>
    <w:basedOn w:val="a2"/>
    <w:link w:val="Chard"/>
    <w:uiPriority w:val="99"/>
    <w:qFormat/>
    <w:pPr>
      <w:spacing w:before="200" w:after="200"/>
      <w:ind w:left="0"/>
      <w:jc w:val="center"/>
    </w:pPr>
    <w:rPr>
      <w:rFonts w:cs="Times New Roman" w:hint="default"/>
      <w:b/>
      <w:bCs/>
      <w:szCs w:val="22"/>
    </w:rPr>
  </w:style>
  <w:style w:type="paragraph" w:styleId="afc">
    <w:name w:val="envelope return"/>
    <w:basedOn w:val="a2"/>
    <w:semiHidden/>
    <w:qFormat/>
  </w:style>
  <w:style w:type="paragraph" w:styleId="afd">
    <w:name w:val="header"/>
    <w:basedOn w:val="a2"/>
    <w:link w:val="Chare"/>
    <w:qFormat/>
    <w:pPr>
      <w:tabs>
        <w:tab w:val="center" w:pos="4153"/>
        <w:tab w:val="right" w:pos="8306"/>
      </w:tabs>
      <w:spacing w:before="0" w:after="0"/>
      <w:ind w:left="0"/>
      <w:jc w:val="right"/>
    </w:pPr>
    <w:rPr>
      <w:rFonts w:hint="default"/>
      <w:szCs w:val="18"/>
    </w:rPr>
  </w:style>
  <w:style w:type="paragraph" w:styleId="afe">
    <w:name w:val="Signature"/>
    <w:basedOn w:val="a2"/>
    <w:link w:val="Charf"/>
    <w:semiHidden/>
    <w:qFormat/>
    <w:pPr>
      <w:ind w:leftChars="2100" w:left="2100"/>
    </w:pPr>
  </w:style>
  <w:style w:type="paragraph" w:styleId="10">
    <w:name w:val="toc 1"/>
    <w:next w:val="24"/>
    <w:uiPriority w:val="39"/>
    <w:qFormat/>
    <w:pPr>
      <w:tabs>
        <w:tab w:val="right" w:leader="dot" w:pos="11056"/>
      </w:tabs>
      <w:topLinePunct/>
      <w:spacing w:before="120" w:after="120"/>
      <w:ind w:left="992" w:right="851"/>
    </w:pPr>
    <w:rPr>
      <w:rFonts w:eastAsia="方正准圆简体" w:hAnsi="Century Gothic" w:cs="Calibri" w:hint="eastAsia"/>
      <w:bCs/>
      <w:caps/>
      <w:kern w:val="2"/>
      <w:sz w:val="18"/>
    </w:rPr>
  </w:style>
  <w:style w:type="paragraph" w:styleId="24">
    <w:name w:val="toc 2"/>
    <w:basedOn w:val="10"/>
    <w:next w:val="a2"/>
    <w:uiPriority w:val="39"/>
    <w:qFormat/>
    <w:pPr>
      <w:spacing w:before="0" w:after="0"/>
      <w:ind w:left="1276"/>
    </w:pPr>
    <w:rPr>
      <w:rFonts w:hAnsi="126-CAI978"/>
      <w:bCs w:val="0"/>
      <w:caps w:val="0"/>
      <w:smallCaps/>
    </w:rPr>
  </w:style>
  <w:style w:type="paragraph" w:styleId="43">
    <w:name w:val="List Continue 4"/>
    <w:basedOn w:val="a2"/>
    <w:semiHidden/>
    <w:qFormat/>
    <w:pPr>
      <w:spacing w:after="120"/>
      <w:ind w:leftChars="800" w:left="800"/>
    </w:pPr>
  </w:style>
  <w:style w:type="paragraph" w:styleId="44">
    <w:name w:val="toc 4"/>
    <w:next w:val="a2"/>
    <w:qFormat/>
    <w:pPr>
      <w:topLinePunct/>
      <w:ind w:left="660" w:right="851"/>
    </w:pPr>
    <w:rPr>
      <w:rFonts w:eastAsia="方正准圆简体" w:hAnsi="Calibri" w:cs="Calibri" w:hint="eastAsia"/>
      <w:kern w:val="2"/>
      <w:sz w:val="18"/>
      <w:szCs w:val="18"/>
    </w:rPr>
  </w:style>
  <w:style w:type="paragraph" w:styleId="aff">
    <w:name w:val="index heading"/>
    <w:basedOn w:val="a2"/>
    <w:next w:val="11"/>
    <w:semiHidden/>
    <w:qFormat/>
    <w:rPr>
      <w:b/>
      <w:bCs/>
    </w:rPr>
  </w:style>
  <w:style w:type="paragraph" w:styleId="11">
    <w:name w:val="index 1"/>
    <w:next w:val="a2"/>
    <w:qFormat/>
    <w:pPr>
      <w:adjustRightInd w:val="0"/>
      <w:snapToGrid w:val="0"/>
    </w:pPr>
    <w:rPr>
      <w:rFonts w:cs="Arial"/>
      <w:kern w:val="2"/>
      <w:sz w:val="21"/>
      <w:szCs w:val="21"/>
    </w:rPr>
  </w:style>
  <w:style w:type="paragraph" w:styleId="aff0">
    <w:name w:val="Subtitle"/>
    <w:basedOn w:val="a2"/>
    <w:link w:val="Charf0"/>
    <w:qFormat/>
    <w:pPr>
      <w:spacing w:after="60" w:line="312" w:lineRule="atLeast"/>
      <w:jc w:val="center"/>
      <w:outlineLvl w:val="1"/>
    </w:pPr>
    <w:rPr>
      <w:b/>
      <w:bCs/>
      <w:kern w:val="28"/>
      <w:sz w:val="32"/>
      <w:szCs w:val="32"/>
    </w:rPr>
  </w:style>
  <w:style w:type="paragraph" w:styleId="5">
    <w:name w:val="List Number 5"/>
    <w:basedOn w:val="a2"/>
    <w:semiHidden/>
    <w:qFormat/>
    <w:pPr>
      <w:numPr>
        <w:numId w:val="12"/>
      </w:numPr>
    </w:pPr>
  </w:style>
  <w:style w:type="paragraph" w:styleId="aff1">
    <w:name w:val="List"/>
    <w:basedOn w:val="a2"/>
    <w:semiHidden/>
    <w:qFormat/>
    <w:pPr>
      <w:ind w:left="200" w:hangingChars="200" w:hanging="200"/>
    </w:pPr>
  </w:style>
  <w:style w:type="paragraph" w:styleId="aff2">
    <w:name w:val="footnote text"/>
    <w:basedOn w:val="a2"/>
    <w:link w:val="Charf1"/>
    <w:semiHidden/>
    <w:qFormat/>
    <w:rPr>
      <w:szCs w:val="18"/>
    </w:rPr>
  </w:style>
  <w:style w:type="paragraph" w:styleId="61">
    <w:name w:val="toc 6"/>
    <w:basedOn w:val="a2"/>
    <w:next w:val="a2"/>
    <w:semiHidden/>
    <w:qFormat/>
    <w:pPr>
      <w:spacing w:before="0" w:after="0"/>
      <w:ind w:left="1100"/>
    </w:pPr>
    <w:rPr>
      <w:rFonts w:hAnsi="Calibri" w:cs="Calibri"/>
      <w:szCs w:val="18"/>
    </w:rPr>
  </w:style>
  <w:style w:type="paragraph" w:styleId="55">
    <w:name w:val="List 5"/>
    <w:basedOn w:val="a2"/>
    <w:qFormat/>
    <w:pPr>
      <w:ind w:leftChars="800" w:left="800" w:hangingChars="200" w:hanging="200"/>
    </w:pPr>
  </w:style>
  <w:style w:type="paragraph" w:styleId="36">
    <w:name w:val="Body Text Indent 3"/>
    <w:basedOn w:val="a2"/>
    <w:link w:val="3Char1"/>
    <w:semiHidden/>
    <w:qFormat/>
    <w:pPr>
      <w:spacing w:after="120"/>
      <w:ind w:leftChars="200" w:left="200"/>
    </w:pPr>
    <w:rPr>
      <w:sz w:val="16"/>
      <w:szCs w:val="16"/>
    </w:rPr>
  </w:style>
  <w:style w:type="paragraph" w:styleId="71">
    <w:name w:val="index 7"/>
    <w:basedOn w:val="a2"/>
    <w:next w:val="a2"/>
    <w:semiHidden/>
    <w:qFormat/>
    <w:pPr>
      <w:ind w:left="1470" w:hanging="210"/>
    </w:pPr>
    <w:rPr>
      <w:sz w:val="20"/>
      <w:szCs w:val="20"/>
    </w:rPr>
  </w:style>
  <w:style w:type="paragraph" w:styleId="90">
    <w:name w:val="index 9"/>
    <w:basedOn w:val="a2"/>
    <w:next w:val="a2"/>
    <w:semiHidden/>
    <w:qFormat/>
    <w:pPr>
      <w:ind w:left="1890" w:hanging="210"/>
    </w:pPr>
    <w:rPr>
      <w:sz w:val="20"/>
      <w:szCs w:val="20"/>
    </w:rPr>
  </w:style>
  <w:style w:type="paragraph" w:styleId="aff3">
    <w:name w:val="table of figures"/>
    <w:basedOn w:val="a2"/>
    <w:next w:val="a2"/>
    <w:semiHidden/>
    <w:qFormat/>
    <w:pPr>
      <w:spacing w:afterLines="50"/>
      <w:ind w:leftChars="300" w:left="300"/>
    </w:pPr>
    <w:rPr>
      <w:sz w:val="20"/>
      <w:szCs w:val="20"/>
    </w:rPr>
  </w:style>
  <w:style w:type="paragraph" w:styleId="91">
    <w:name w:val="toc 9"/>
    <w:basedOn w:val="a2"/>
    <w:next w:val="a2"/>
    <w:semiHidden/>
    <w:qFormat/>
    <w:pPr>
      <w:spacing w:before="0" w:after="0"/>
      <w:ind w:left="1760"/>
    </w:pPr>
    <w:rPr>
      <w:rFonts w:hAnsi="Calibri" w:cs="Calibri"/>
      <w:szCs w:val="18"/>
    </w:rPr>
  </w:style>
  <w:style w:type="paragraph" w:styleId="25">
    <w:name w:val="Body Text 2"/>
    <w:basedOn w:val="a2"/>
    <w:link w:val="2Char0"/>
    <w:semiHidden/>
    <w:qFormat/>
    <w:pPr>
      <w:spacing w:after="120" w:line="480" w:lineRule="auto"/>
    </w:pPr>
  </w:style>
  <w:style w:type="paragraph" w:styleId="45">
    <w:name w:val="List 4"/>
    <w:basedOn w:val="a2"/>
    <w:qFormat/>
    <w:pPr>
      <w:ind w:leftChars="600" w:left="600" w:hangingChars="200" w:hanging="200"/>
    </w:pPr>
  </w:style>
  <w:style w:type="paragraph" w:styleId="26">
    <w:name w:val="List Continue 2"/>
    <w:basedOn w:val="a2"/>
    <w:semiHidden/>
    <w:qFormat/>
    <w:pPr>
      <w:spacing w:after="120"/>
      <w:ind w:leftChars="400" w:left="400"/>
    </w:pPr>
  </w:style>
  <w:style w:type="paragraph" w:styleId="aff4">
    <w:name w:val="Message Header"/>
    <w:basedOn w:val="a2"/>
    <w:link w:val="Charf2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500" w:hangingChars="500" w:hanging="500"/>
    </w:pPr>
  </w:style>
  <w:style w:type="paragraph" w:styleId="HTML0">
    <w:name w:val="HTML Preformatted"/>
    <w:basedOn w:val="a2"/>
    <w:link w:val="HTMLChar0"/>
    <w:semiHidden/>
    <w:qFormat/>
    <w:rPr>
      <w:rFonts w:hAnsi="Courier New" w:cs="Courier New" w:hint="default"/>
      <w:sz w:val="20"/>
      <w:szCs w:val="20"/>
    </w:rPr>
  </w:style>
  <w:style w:type="paragraph" w:styleId="aff5">
    <w:name w:val="Normal (Web)"/>
    <w:basedOn w:val="a2"/>
    <w:semiHidden/>
    <w:qFormat/>
    <w:rPr>
      <w:rFonts w:cs="Times New Roman"/>
    </w:rPr>
  </w:style>
  <w:style w:type="paragraph" w:styleId="37">
    <w:name w:val="List Continue 3"/>
    <w:basedOn w:val="a2"/>
    <w:semiHidden/>
    <w:qFormat/>
    <w:pPr>
      <w:spacing w:after="120"/>
      <w:ind w:leftChars="600" w:left="600"/>
    </w:pPr>
  </w:style>
  <w:style w:type="paragraph" w:styleId="27">
    <w:name w:val="index 2"/>
    <w:next w:val="a2"/>
    <w:qFormat/>
    <w:pPr>
      <w:adjustRightInd w:val="0"/>
      <w:snapToGrid w:val="0"/>
      <w:ind w:left="284"/>
    </w:pPr>
    <w:rPr>
      <w:rFonts w:cs="Arial"/>
      <w:kern w:val="2"/>
      <w:sz w:val="21"/>
      <w:szCs w:val="21"/>
    </w:rPr>
  </w:style>
  <w:style w:type="paragraph" w:styleId="aff6">
    <w:name w:val="annotation subject"/>
    <w:basedOn w:val="af0"/>
    <w:next w:val="af0"/>
    <w:link w:val="Charf3"/>
    <w:semiHidden/>
    <w:qFormat/>
    <w:rPr>
      <w:rFonts w:hint="eastAsia"/>
      <w:b/>
      <w:bCs/>
    </w:rPr>
  </w:style>
  <w:style w:type="paragraph" w:styleId="aff7">
    <w:name w:val="Body Text First Indent"/>
    <w:basedOn w:val="af3"/>
    <w:link w:val="Charf4"/>
    <w:qFormat/>
    <w:pPr>
      <w:ind w:firstLineChars="100" w:firstLine="100"/>
    </w:pPr>
  </w:style>
  <w:style w:type="paragraph" w:styleId="28">
    <w:name w:val="Body Text First Indent 2"/>
    <w:basedOn w:val="af4"/>
    <w:link w:val="2Char1"/>
    <w:semiHidden/>
    <w:qFormat/>
    <w:pPr>
      <w:ind w:firstLineChars="200" w:firstLine="200"/>
    </w:pPr>
  </w:style>
  <w:style w:type="table" w:styleId="aff8">
    <w:name w:val="Table Grid"/>
    <w:basedOn w:val="a5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a">
    <w:name w:val="Table Elegant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lassic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b">
    <w:name w:val="Table Simple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Subtle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d">
    <w:name w:val="Table 3D effects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3D effects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List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c">
    <w:name w:val="Table List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b">
    <w:name w:val="Table Contemporary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Columns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0">
    <w:name w:val="Table Grid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Grid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9">
    <w:name w:val="Table Grid 4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1">
    <w:name w:val="Table Web 2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">
    <w:name w:val="Table Web 3"/>
    <w:basedOn w:val="a5"/>
    <w:semiHidden/>
    <w:qFormat/>
    <w:pPr>
      <w:adjustRightInd w:val="0"/>
      <w:snapToGrid w:val="0"/>
      <w:spacing w:before="160" w:after="160" w:line="240" w:lineRule="atLeast"/>
      <w:ind w:left="1701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c">
    <w:name w:val="Table Professional"/>
    <w:basedOn w:val="a5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d">
    <w:name w:val="Strong"/>
    <w:qFormat/>
    <w:rPr>
      <w:b/>
      <w:bCs/>
    </w:rPr>
  </w:style>
  <w:style w:type="character" w:styleId="affe">
    <w:name w:val="endnote reference"/>
    <w:semiHidden/>
    <w:qFormat/>
    <w:rPr>
      <w:vertAlign w:val="superscript"/>
    </w:rPr>
  </w:style>
  <w:style w:type="character" w:styleId="afff">
    <w:name w:val="page number"/>
    <w:semiHidden/>
    <w:qFormat/>
  </w:style>
  <w:style w:type="character" w:styleId="afff0">
    <w:name w:val="FollowedHyperlink"/>
    <w:qFormat/>
    <w:rPr>
      <w:color w:val="800080"/>
      <w:u w:val="none"/>
    </w:rPr>
  </w:style>
  <w:style w:type="character" w:styleId="afff1">
    <w:name w:val="Emphasis"/>
    <w:qFormat/>
    <w:rPr>
      <w:i/>
      <w:iCs/>
    </w:rPr>
  </w:style>
  <w:style w:type="character" w:styleId="afff2">
    <w:name w:val="line number"/>
    <w:semiHidden/>
    <w:qFormat/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Arial" w:hAnsi="Courier New" w:cs="Courier New"/>
      <w:sz w:val="20"/>
      <w:szCs w:val="20"/>
    </w:rPr>
  </w:style>
  <w:style w:type="character" w:styleId="HTML3">
    <w:name w:val="HTML Acronym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ff3">
    <w:name w:val="Hyperlink"/>
    <w:uiPriority w:val="99"/>
    <w:qFormat/>
    <w:rPr>
      <w:color w:val="0000FF"/>
      <w:u w:val="none"/>
    </w:rPr>
  </w:style>
  <w:style w:type="character" w:styleId="HTML5">
    <w:name w:val="HTML Code"/>
    <w:semiHidden/>
    <w:qFormat/>
    <w:rPr>
      <w:rFonts w:ascii="Arial" w:hAnsi="Courier New" w:cs="Courier New"/>
      <w:sz w:val="20"/>
      <w:szCs w:val="20"/>
    </w:rPr>
  </w:style>
  <w:style w:type="character" w:styleId="afff4">
    <w:name w:val="annotation reference"/>
    <w:semiHidden/>
    <w:qFormat/>
    <w:rPr>
      <w:sz w:val="21"/>
      <w:szCs w:val="21"/>
    </w:rPr>
  </w:style>
  <w:style w:type="character" w:styleId="HTML6">
    <w:name w:val="HTML Cite"/>
    <w:semiHidden/>
    <w:qFormat/>
    <w:rPr>
      <w:i/>
      <w:iCs/>
    </w:rPr>
  </w:style>
  <w:style w:type="character" w:styleId="afff5">
    <w:name w:val="footnote reference"/>
    <w:semiHidden/>
    <w:qFormat/>
    <w:rPr>
      <w:vertAlign w:val="superscript"/>
    </w:rPr>
  </w:style>
  <w:style w:type="character" w:styleId="HTML7">
    <w:name w:val="HTML Keyboard"/>
    <w:semiHidden/>
    <w:qFormat/>
    <w:rPr>
      <w:rFonts w:ascii="Arial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Arial" w:hAnsi="Courier New" w:cs="Courier New"/>
    </w:rPr>
  </w:style>
  <w:style w:type="paragraph" w:customStyle="1" w:styleId="TableHeading">
    <w:name w:val="Table Heading"/>
    <w:basedOn w:val="a2"/>
    <w:qFormat/>
    <w:pPr>
      <w:widowControl w:val="0"/>
      <w:spacing w:before="60" w:after="60" w:line="240" w:lineRule="auto"/>
      <w:ind w:left="0"/>
      <w:jc w:val="both"/>
    </w:pPr>
    <w:rPr>
      <w:rFonts w:eastAsia="微软雅黑" w:cs="Book Antiqua" w:hint="default"/>
      <w:b/>
      <w:bCs/>
      <w:snapToGrid w:val="0"/>
      <w:color w:val="FFFFFF" w:themeColor="background1"/>
      <w:kern w:val="0"/>
      <w:szCs w:val="20"/>
    </w:rPr>
  </w:style>
  <w:style w:type="paragraph" w:customStyle="1" w:styleId="TableText">
    <w:name w:val="Table Text"/>
    <w:basedOn w:val="a2"/>
    <w:qFormat/>
    <w:pPr>
      <w:widowControl w:val="0"/>
      <w:spacing w:before="60" w:after="60" w:line="240" w:lineRule="auto"/>
      <w:ind w:left="0"/>
      <w:jc w:val="both"/>
    </w:pPr>
    <w:rPr>
      <w:rFonts w:eastAsia="微软雅黑" w:hint="default"/>
      <w:snapToGrid w:val="0"/>
      <w:color w:val="000000" w:themeColor="text1"/>
      <w:kern w:val="0"/>
      <w:szCs w:val="20"/>
    </w:rPr>
  </w:style>
  <w:style w:type="paragraph" w:customStyle="1" w:styleId="ItemListinTable">
    <w:name w:val="Item List in Table"/>
    <w:basedOn w:val="a2"/>
    <w:qFormat/>
    <w:pPr>
      <w:widowControl w:val="0"/>
      <w:numPr>
        <w:numId w:val="13"/>
      </w:numPr>
      <w:tabs>
        <w:tab w:val="left" w:pos="317"/>
      </w:tabs>
      <w:jc w:val="both"/>
    </w:pPr>
    <w:rPr>
      <w:rFonts w:hint="default"/>
      <w:snapToGrid w:val="0"/>
      <w:kern w:val="0"/>
    </w:rPr>
  </w:style>
  <w:style w:type="character" w:customStyle="1" w:styleId="Chare">
    <w:name w:val="页眉 Char"/>
    <w:link w:val="afd"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d">
    <w:name w:val="页脚 Char"/>
    <w:link w:val="afb"/>
    <w:uiPriority w:val="99"/>
    <w:qFormat/>
    <w:rPr>
      <w:rFonts w:ascii="Arial" w:eastAsia="方正准圆简体" w:hAnsi="Times new Roam" w:cs="Times New Roman"/>
      <w:b/>
      <w:bCs/>
      <w:kern w:val="2"/>
      <w:sz w:val="18"/>
      <w:szCs w:val="22"/>
    </w:rPr>
  </w:style>
  <w:style w:type="paragraph" w:styleId="afff6">
    <w:name w:val="List Paragraph"/>
    <w:basedOn w:val="a2"/>
    <w:link w:val="Charf5"/>
    <w:uiPriority w:val="99"/>
    <w:qFormat/>
    <w:pPr>
      <w:widowControl w:val="0"/>
      <w:topLinePunct w:val="0"/>
    </w:pPr>
    <w:rPr>
      <w:rFonts w:eastAsia="宋体" w:hAnsi="微软雅黑" w:cs="Times New Roman" w:hint="default"/>
      <w:kern w:val="44"/>
      <w:szCs w:val="22"/>
    </w:rPr>
  </w:style>
  <w:style w:type="character" w:customStyle="1" w:styleId="3Char">
    <w:name w:val="标题 3 Char"/>
    <w:basedOn w:val="a4"/>
    <w:link w:val="31"/>
    <w:qFormat/>
    <w:rPr>
      <w:rFonts w:ascii="Arial" w:eastAsia="方正准圆简体" w:hAnsi="Times new Roam" w:cs="宋体"/>
      <w:color w:val="0080FF"/>
      <w:sz w:val="24"/>
      <w:szCs w:val="32"/>
    </w:rPr>
  </w:style>
  <w:style w:type="paragraph" w:customStyle="1" w:styleId="Heading2NoNumber">
    <w:name w:val="Heading2 No Number"/>
    <w:basedOn w:val="21"/>
    <w:next w:val="a2"/>
    <w:qFormat/>
    <w:pPr>
      <w:ind w:left="992"/>
      <w:outlineLvl w:val="9"/>
    </w:pPr>
  </w:style>
  <w:style w:type="paragraph" w:customStyle="1" w:styleId="AboutThisChapter">
    <w:name w:val="About This Chapter"/>
    <w:basedOn w:val="Heading2NoNumber"/>
    <w:next w:val="a2"/>
    <w:qFormat/>
    <w:pPr>
      <w:spacing w:after="560"/>
    </w:pPr>
  </w:style>
  <w:style w:type="paragraph" w:customStyle="1" w:styleId="Appendixheading1">
    <w:name w:val="Appendix heading 1"/>
    <w:basedOn w:val="1"/>
    <w:next w:val="a2"/>
    <w:qFormat/>
    <w:pPr>
      <w:keepLines/>
      <w:numPr>
        <w:numId w:val="14"/>
      </w:numPr>
      <w:ind w:right="851"/>
    </w:pPr>
    <w:rPr>
      <w:rFonts w:eastAsia="方正准圆简体"/>
      <w:bCs w:val="0"/>
    </w:rPr>
  </w:style>
  <w:style w:type="paragraph" w:customStyle="1" w:styleId="Appendixheading2">
    <w:name w:val="Appendix heading 2"/>
    <w:basedOn w:val="21"/>
    <w:next w:val="a2"/>
    <w:qFormat/>
    <w:pPr>
      <w:spacing w:before="200"/>
      <w:ind w:left="1134"/>
    </w:pPr>
    <w:rPr>
      <w:rFonts w:cs="Times New Roman"/>
    </w:rPr>
  </w:style>
  <w:style w:type="character" w:customStyle="1" w:styleId="Char0">
    <w:name w:val="标题 Char"/>
    <w:basedOn w:val="a4"/>
    <w:link w:val="a3"/>
    <w:qFormat/>
    <w:rPr>
      <w:rFonts w:ascii="Arial" w:eastAsia="方正准圆简体" w:hAnsi="Times new Roam" w:cs="Arial"/>
      <w:b/>
      <w:bCs/>
      <w:kern w:val="2"/>
      <w:sz w:val="32"/>
      <w:szCs w:val="32"/>
    </w:rPr>
  </w:style>
  <w:style w:type="paragraph" w:customStyle="1" w:styleId="BlockLabel">
    <w:name w:val="Block Label"/>
    <w:basedOn w:val="a3"/>
    <w:next w:val="a2"/>
    <w:qFormat/>
    <w:pPr>
      <w:keepNext/>
      <w:keepLines/>
      <w:numPr>
        <w:ilvl w:val="5"/>
        <w:numId w:val="1"/>
      </w:numPr>
      <w:spacing w:line="360" w:lineRule="auto"/>
      <w:outlineLvl w:val="9"/>
    </w:pPr>
    <w:rPr>
      <w:rFonts w:eastAsia="微软雅黑" w:cs="Book Antiqua"/>
      <w:bCs w:val="0"/>
      <w:color w:val="0091D1"/>
      <w:kern w:val="0"/>
      <w:sz w:val="24"/>
      <w:szCs w:val="26"/>
      <w:u w:val="double"/>
      <w14:numSpacing w14:val="tabular"/>
    </w:rPr>
  </w:style>
  <w:style w:type="paragraph" w:customStyle="1" w:styleId="CAUTIONHeading">
    <w:name w:val="CAUTION Heading"/>
    <w:basedOn w:val="a2"/>
    <w:qFormat/>
    <w:pPr>
      <w:keepNext/>
      <w:pBdr>
        <w:top w:val="single" w:sz="12" w:space="4" w:color="auto"/>
      </w:pBdr>
      <w:shd w:val="clear" w:color="auto" w:fill="F2F2F2"/>
      <w:spacing w:after="120"/>
    </w:pPr>
    <w:rPr>
      <w:rFonts w:hAnsi="Book Antiqua" w:hint="default"/>
      <w:b/>
      <w:bCs/>
    </w:rPr>
  </w:style>
  <w:style w:type="paragraph" w:customStyle="1" w:styleId="CAUTIONText">
    <w:name w:val="CAUTION Text"/>
    <w:qFormat/>
    <w:pPr>
      <w:keepLines/>
      <w:pBdr>
        <w:bottom w:val="single" w:sz="12" w:space="4" w:color="auto"/>
      </w:pBdr>
      <w:spacing w:before="80" w:after="80"/>
      <w:ind w:left="284"/>
    </w:pPr>
    <w:rPr>
      <w:rFonts w:eastAsia="楷体_GB2312" w:hAnsi="Book Antiqua" w:cs="Arial"/>
      <w:bCs/>
      <w:iCs/>
      <w:sz w:val="18"/>
      <w:szCs w:val="21"/>
    </w:rPr>
  </w:style>
  <w:style w:type="paragraph" w:customStyle="1" w:styleId="Contents">
    <w:name w:val="Contents"/>
    <w:qFormat/>
    <w:pPr>
      <w:spacing w:before="1134" w:after="567"/>
      <w:ind w:left="1701"/>
    </w:pPr>
    <w:rPr>
      <w:rFonts w:eastAsia="微软雅黑" w:hAnsi="Century Gothic" w:cs="Book Antiqua"/>
      <w:b/>
      <w:bCs/>
      <w:color w:val="548DD4"/>
      <w:kern w:val="2"/>
      <w:sz w:val="48"/>
      <w:szCs w:val="44"/>
    </w:rPr>
  </w:style>
  <w:style w:type="paragraph" w:customStyle="1" w:styleId="Cover1">
    <w:name w:val="Cover 1"/>
    <w:basedOn w:val="a2"/>
    <w:qFormat/>
    <w:pPr>
      <w:widowControl w:val="0"/>
      <w:kinsoku w:val="0"/>
      <w:overflowPunct w:val="0"/>
      <w:topLinePunct w:val="0"/>
      <w:autoSpaceDE w:val="0"/>
      <w:autoSpaceDN w:val="0"/>
      <w:ind w:left="0"/>
      <w:jc w:val="right"/>
    </w:pPr>
    <w:rPr>
      <w:rFonts w:eastAsia="黑体"/>
      <w:b/>
      <w:bCs/>
      <w:kern w:val="0"/>
      <w:sz w:val="84"/>
      <w:szCs w:val="40"/>
    </w:rPr>
  </w:style>
  <w:style w:type="paragraph" w:customStyle="1" w:styleId="Cover2">
    <w:name w:val="Cover 2"/>
    <w:qFormat/>
    <w:pPr>
      <w:widowControl w:val="0"/>
      <w:adjustRightInd w:val="0"/>
      <w:snapToGrid w:val="0"/>
      <w:spacing w:beforeLines="50" w:before="120" w:afterLines="50" w:after="120"/>
      <w:jc w:val="right"/>
    </w:pPr>
    <w:rPr>
      <w:rFonts w:eastAsia="黑体" w:hAnsi="Arial" w:cs="Arial"/>
      <w:b/>
      <w:sz w:val="72"/>
      <w:szCs w:val="72"/>
      <w:lang w:eastAsia="en-US"/>
    </w:rPr>
  </w:style>
  <w:style w:type="paragraph" w:customStyle="1" w:styleId="CoverText">
    <w:name w:val="Cover Text"/>
    <w:qFormat/>
    <w:pPr>
      <w:adjustRightInd w:val="0"/>
      <w:snapToGrid w:val="0"/>
      <w:spacing w:before="80" w:after="80" w:line="240" w:lineRule="atLeast"/>
      <w:jc w:val="both"/>
    </w:pPr>
    <w:rPr>
      <w:rFonts w:hAnsi="Arial" w:cs="Arial"/>
      <w:snapToGrid w:val="0"/>
    </w:rPr>
  </w:style>
  <w:style w:type="paragraph" w:customStyle="1" w:styleId="Cover3">
    <w:name w:val="Cover3"/>
    <w:qFormat/>
    <w:pPr>
      <w:widowControl w:val="0"/>
      <w:spacing w:before="120" w:after="120"/>
      <w:jc w:val="both"/>
    </w:pPr>
    <w:rPr>
      <w:rFonts w:eastAsia="方正准圆简体" w:hAnsi="Century Gothic" w:cs="Arial"/>
      <w:snapToGrid w:val="0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宋体"/>
      <w:color w:val="000000"/>
      <w:sz w:val="24"/>
      <w:szCs w:val="24"/>
    </w:rPr>
  </w:style>
  <w:style w:type="paragraph" w:customStyle="1" w:styleId="Figure">
    <w:name w:val="Figure"/>
    <w:basedOn w:val="a2"/>
    <w:next w:val="a2"/>
    <w:qFormat/>
    <w:pPr>
      <w:spacing w:after="284"/>
    </w:pPr>
    <w:rPr>
      <w:rFonts w:hint="default"/>
    </w:rPr>
  </w:style>
  <w:style w:type="paragraph" w:customStyle="1" w:styleId="FigureDescription">
    <w:name w:val="Figure Description"/>
    <w:next w:val="Figure"/>
    <w:qFormat/>
    <w:pPr>
      <w:keepNext/>
      <w:numPr>
        <w:ilvl w:val="7"/>
        <w:numId w:val="1"/>
      </w:numPr>
      <w:spacing w:before="480" w:after="120"/>
    </w:pPr>
    <w:rPr>
      <w:rFonts w:eastAsia="方正准圆简体" w:hAnsi="Century Gothic" w:cs="Arial"/>
      <w:spacing w:val="-4"/>
      <w:kern w:val="2"/>
      <w:sz w:val="21"/>
      <w:szCs w:val="21"/>
    </w:rPr>
  </w:style>
  <w:style w:type="paragraph" w:customStyle="1" w:styleId="Heading1NoNumber">
    <w:name w:val="Heading1 No Number"/>
    <w:basedOn w:val="1"/>
    <w:next w:val="a2"/>
    <w:qFormat/>
    <w:pPr>
      <w:pageBreakBefore/>
      <w:ind w:left="992"/>
    </w:pPr>
  </w:style>
  <w:style w:type="paragraph" w:customStyle="1" w:styleId="Heading4NoNumber">
    <w:name w:val="Heading4 No Number"/>
    <w:basedOn w:val="a2"/>
    <w:semiHidden/>
    <w:qFormat/>
    <w:pPr>
      <w:keepNext/>
      <w:spacing w:before="200"/>
    </w:pPr>
    <w:rPr>
      <w:rFonts w:eastAsia="黑体"/>
      <w:bCs/>
      <w:spacing w:val="-4"/>
    </w:rPr>
  </w:style>
  <w:style w:type="character" w:customStyle="1" w:styleId="HTMLChar">
    <w:name w:val="HTML 地址 Char"/>
    <w:link w:val="HTML"/>
    <w:semiHidden/>
    <w:qFormat/>
    <w:rPr>
      <w:rFonts w:ascii="Arial" w:eastAsia="方正准圆简体" w:hAnsi="Times new Roam" w:cs="Arial"/>
      <w:i/>
      <w:iCs/>
      <w:kern w:val="2"/>
      <w:sz w:val="18"/>
      <w:szCs w:val="21"/>
    </w:rPr>
  </w:style>
  <w:style w:type="character" w:customStyle="1" w:styleId="HTMLChar0">
    <w:name w:val="HTML 预设格式 Char"/>
    <w:link w:val="HTML0"/>
    <w:semiHidden/>
    <w:qFormat/>
    <w:rPr>
      <w:rFonts w:ascii="Arial" w:eastAsia="方正准圆简体" w:hAnsi="Courier New" w:cs="Courier New"/>
      <w:kern w:val="2"/>
    </w:rPr>
  </w:style>
  <w:style w:type="paragraph" w:customStyle="1" w:styleId="ItemList">
    <w:name w:val="Item List"/>
    <w:qFormat/>
    <w:pPr>
      <w:numPr>
        <w:numId w:val="15"/>
      </w:numPr>
      <w:tabs>
        <w:tab w:val="clear" w:pos="2126"/>
        <w:tab w:val="left" w:pos="709"/>
        <w:tab w:val="left" w:pos="1843"/>
      </w:tabs>
      <w:adjustRightInd w:val="0"/>
      <w:snapToGrid w:val="0"/>
      <w:spacing w:before="80" w:line="240" w:lineRule="atLeast"/>
      <w:ind w:hanging="1842"/>
    </w:pPr>
    <w:rPr>
      <w:rFonts w:eastAsia="微软雅黑" w:hAnsi="Times new Roam" w:cs="Arial"/>
      <w:kern w:val="2"/>
      <w:sz w:val="18"/>
      <w:szCs w:val="21"/>
    </w:rPr>
  </w:style>
  <w:style w:type="paragraph" w:customStyle="1" w:styleId="ItemListinTableText">
    <w:name w:val="Item List in Table Text"/>
    <w:basedOn w:val="TableText"/>
    <w:qFormat/>
    <w:pPr>
      <w:ind w:left="284"/>
    </w:pPr>
  </w:style>
  <w:style w:type="paragraph" w:customStyle="1" w:styleId="ItemListText">
    <w:name w:val="Item List Text"/>
    <w:qFormat/>
    <w:pPr>
      <w:spacing w:after="80" w:line="240" w:lineRule="atLeast"/>
      <w:ind w:left="709"/>
    </w:pPr>
    <w:rPr>
      <w:rFonts w:eastAsia="方正准圆简体" w:hAnsi="Times new Roam"/>
      <w:kern w:val="2"/>
      <w:sz w:val="18"/>
      <w:szCs w:val="21"/>
    </w:rPr>
  </w:style>
  <w:style w:type="paragraph" w:customStyle="1" w:styleId="ItemStep">
    <w:name w:val="Item Step"/>
    <w:qFormat/>
    <w:pPr>
      <w:numPr>
        <w:numId w:val="16"/>
      </w:numPr>
      <w:spacing w:before="120" w:after="120"/>
    </w:pPr>
    <w:rPr>
      <w:rFonts w:eastAsia="方正准圆简体" w:hAnsi="126-CAI978" w:cs="Arial" w:hint="eastAsia"/>
      <w:sz w:val="18"/>
      <w:szCs w:val="21"/>
    </w:rPr>
  </w:style>
  <w:style w:type="paragraph" w:customStyle="1" w:styleId="ItemStepinTable">
    <w:name w:val="Item Step in Table"/>
    <w:qFormat/>
    <w:pPr>
      <w:numPr>
        <w:numId w:val="17"/>
      </w:numPr>
      <w:topLinePunct/>
      <w:spacing w:before="40" w:after="40" w:line="240" w:lineRule="atLeast"/>
    </w:pPr>
    <w:rPr>
      <w:rFonts w:hAnsi="Arial" w:cs="Arial" w:hint="eastAsia"/>
      <w:sz w:val="21"/>
      <w:szCs w:val="21"/>
    </w:rPr>
  </w:style>
  <w:style w:type="paragraph" w:customStyle="1" w:styleId="ManualTitle1">
    <w:name w:val="Manual Title1"/>
    <w:semiHidden/>
    <w:qFormat/>
    <w:rPr>
      <w:rFonts w:eastAsia="黑体" w:hAnsi="Arial"/>
      <w:sz w:val="30"/>
      <w:lang w:eastAsia="en-US"/>
    </w:rPr>
  </w:style>
  <w:style w:type="paragraph" w:customStyle="1" w:styleId="NotesHeading">
    <w:name w:val="Notes Heading"/>
    <w:basedOn w:val="CAUTIONHeading"/>
    <w:qFormat/>
    <w:pPr>
      <w:pBdr>
        <w:top w:val="none" w:sz="0" w:space="0" w:color="auto"/>
      </w:pBdr>
      <w:spacing w:after="40"/>
    </w:pPr>
    <w:rPr>
      <w:rFonts w:eastAsia="宋体" w:hAnsi="Arial"/>
      <w:position w:val="-6"/>
      <w:szCs w:val="18"/>
    </w:rPr>
  </w:style>
  <w:style w:type="paragraph" w:customStyle="1" w:styleId="NotesText">
    <w:name w:val="Notes Text"/>
    <w:basedOn w:val="CAUTIONText"/>
    <w:qFormat/>
    <w:pPr>
      <w:pBdr>
        <w:bottom w:val="none" w:sz="0" w:space="0" w:color="auto"/>
      </w:pBdr>
      <w:spacing w:before="40" w:line="200" w:lineRule="atLeast"/>
      <w:ind w:left="2075"/>
    </w:pPr>
    <w:rPr>
      <w:szCs w:val="18"/>
    </w:rPr>
  </w:style>
  <w:style w:type="paragraph" w:customStyle="1" w:styleId="NotesTextinTable">
    <w:name w:val="Notes Text in Table"/>
    <w:qFormat/>
    <w:pPr>
      <w:widowControl w:val="0"/>
      <w:adjustRightInd w:val="0"/>
      <w:snapToGrid w:val="0"/>
      <w:spacing w:before="40" w:after="80" w:line="240" w:lineRule="atLeast"/>
      <w:ind w:left="170"/>
    </w:pPr>
    <w:rPr>
      <w:rFonts w:eastAsia="楷体_GB2312" w:cs="Arial"/>
      <w:iCs/>
      <w:kern w:val="2"/>
      <w:sz w:val="18"/>
      <w:szCs w:val="18"/>
    </w:rPr>
  </w:style>
  <w:style w:type="paragraph" w:customStyle="1" w:styleId="NotesTextList">
    <w:name w:val="Notes Text List"/>
    <w:basedOn w:val="a2"/>
    <w:qFormat/>
    <w:pPr>
      <w:keepLines/>
      <w:numPr>
        <w:numId w:val="18"/>
      </w:numPr>
      <w:spacing w:before="40" w:line="200" w:lineRule="atLeast"/>
    </w:pPr>
    <w:rPr>
      <w:rFonts w:eastAsia="楷体_GB2312"/>
      <w:iCs/>
      <w:szCs w:val="18"/>
    </w:rPr>
  </w:style>
  <w:style w:type="paragraph" w:customStyle="1" w:styleId="NotesTextListinTable">
    <w:name w:val="Notes Text List in Table"/>
    <w:qFormat/>
    <w:pPr>
      <w:numPr>
        <w:numId w:val="19"/>
      </w:numPr>
      <w:spacing w:before="40" w:after="80" w:line="200" w:lineRule="atLeast"/>
    </w:pPr>
    <w:rPr>
      <w:rFonts w:eastAsia="楷体_GB2312" w:cs="楷体_GB2312"/>
      <w:sz w:val="18"/>
      <w:szCs w:val="18"/>
    </w:rPr>
  </w:style>
  <w:style w:type="paragraph" w:customStyle="1" w:styleId="NotesTextListText">
    <w:name w:val="Notes Text List Text"/>
    <w:basedOn w:val="CAUTIONText"/>
    <w:qFormat/>
    <w:pPr>
      <w:pBdr>
        <w:bottom w:val="none" w:sz="0" w:space="0" w:color="auto"/>
      </w:pBdr>
      <w:spacing w:before="40" w:line="200" w:lineRule="atLeast"/>
      <w:ind w:left="2359"/>
    </w:pPr>
    <w:rPr>
      <w:szCs w:val="18"/>
    </w:rPr>
  </w:style>
  <w:style w:type="paragraph" w:customStyle="1" w:styleId="Outline">
    <w:name w:val="Outline"/>
    <w:basedOn w:val="a2"/>
    <w:semiHidden/>
    <w:qFormat/>
    <w:rPr>
      <w:i/>
      <w:color w:val="0000FF"/>
    </w:rPr>
  </w:style>
  <w:style w:type="table" w:customStyle="1" w:styleId="RemarksTable">
    <w:name w:val="Remarks Table"/>
    <w:basedOn w:val="a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mpletabletext">
    <w:name w:val="Simple table text"/>
    <w:basedOn w:val="a2"/>
    <w:qFormat/>
    <w:pPr>
      <w:spacing w:before="0" w:after="0" w:line="240" w:lineRule="auto"/>
      <w:ind w:left="0"/>
      <w:jc w:val="center"/>
    </w:pPr>
    <w:rPr>
      <w:rFonts w:cs="Times New Roman" w:hint="default"/>
      <w:sz w:val="15"/>
      <w:szCs w:val="18"/>
    </w:rPr>
  </w:style>
  <w:style w:type="paragraph" w:customStyle="1" w:styleId="Step">
    <w:name w:val="Step"/>
    <w:basedOn w:val="a2"/>
    <w:qFormat/>
    <w:pPr>
      <w:numPr>
        <w:ilvl w:val="6"/>
        <w:numId w:val="1"/>
      </w:numPr>
    </w:pPr>
    <w:rPr>
      <w:snapToGrid w:val="0"/>
      <w:kern w:val="0"/>
    </w:rPr>
  </w:style>
  <w:style w:type="paragraph" w:customStyle="1" w:styleId="SubItemList">
    <w:name w:val="Sub Item List"/>
    <w:basedOn w:val="a2"/>
    <w:qFormat/>
    <w:pPr>
      <w:numPr>
        <w:numId w:val="20"/>
      </w:numPr>
      <w:tabs>
        <w:tab w:val="clear" w:pos="2551"/>
      </w:tabs>
      <w:adjustRightInd w:val="0"/>
      <w:snapToGrid w:val="0"/>
    </w:pPr>
  </w:style>
  <w:style w:type="paragraph" w:customStyle="1" w:styleId="SubItemListinTable">
    <w:name w:val="Sub Item List in Table"/>
    <w:basedOn w:val="a2"/>
    <w:qFormat/>
    <w:pPr>
      <w:numPr>
        <w:ilvl w:val="2"/>
        <w:numId w:val="13"/>
      </w:numPr>
    </w:pPr>
  </w:style>
  <w:style w:type="paragraph" w:customStyle="1" w:styleId="SubItemListinTableStep">
    <w:name w:val="Sub Item List in Table Step"/>
    <w:basedOn w:val="a2"/>
    <w:qFormat/>
    <w:pPr>
      <w:numPr>
        <w:ilvl w:val="4"/>
        <w:numId w:val="13"/>
      </w:numPr>
    </w:pPr>
  </w:style>
  <w:style w:type="paragraph" w:customStyle="1" w:styleId="SubItemListinTableText">
    <w:name w:val="Sub Item List in Table Text"/>
    <w:basedOn w:val="TableText"/>
    <w:qFormat/>
    <w:pPr>
      <w:adjustRightInd w:val="0"/>
      <w:snapToGrid w:val="0"/>
      <w:spacing w:before="80" w:after="80"/>
      <w:ind w:left="568"/>
    </w:pPr>
    <w:rPr>
      <w:rFonts w:eastAsia="宋体" w:hAnsi="Arial" w:hint="eastAsia"/>
      <w:sz w:val="21"/>
      <w:szCs w:val="21"/>
    </w:rPr>
  </w:style>
  <w:style w:type="paragraph" w:customStyle="1" w:styleId="SubItemListText">
    <w:name w:val="Sub Item List Text"/>
    <w:qFormat/>
    <w:pPr>
      <w:spacing w:before="120" w:after="120"/>
      <w:ind w:left="2381"/>
    </w:pPr>
    <w:rPr>
      <w:rFonts w:eastAsia="方正准圆简体" w:hAnsi="126-CAI978" w:cs="Arial"/>
      <w:kern w:val="2"/>
      <w:sz w:val="18"/>
      <w:szCs w:val="21"/>
    </w:rPr>
  </w:style>
  <w:style w:type="paragraph" w:customStyle="1" w:styleId="SubItemListTextinTable">
    <w:name w:val="Sub Item List Text in Table"/>
    <w:basedOn w:val="TableText"/>
    <w:qFormat/>
    <w:pPr>
      <w:ind w:left="568"/>
    </w:pPr>
  </w:style>
  <w:style w:type="paragraph" w:customStyle="1" w:styleId="SubItemStep">
    <w:name w:val="Sub Item Step"/>
    <w:qFormat/>
    <w:pPr>
      <w:numPr>
        <w:ilvl w:val="1"/>
        <w:numId w:val="16"/>
      </w:numPr>
      <w:spacing w:before="80" w:after="80"/>
      <w:ind w:right="851"/>
    </w:pPr>
    <w:rPr>
      <w:rFonts w:eastAsia="方正准圆简体" w:hAnsi="126-CAI978" w:cs="Arial" w:hint="eastAsia"/>
      <w:sz w:val="18"/>
      <w:szCs w:val="21"/>
    </w:rPr>
  </w:style>
  <w:style w:type="paragraph" w:customStyle="1" w:styleId="SubItemStepinTable">
    <w:name w:val="Sub Item Step in Table"/>
    <w:qFormat/>
    <w:pPr>
      <w:numPr>
        <w:ilvl w:val="1"/>
        <w:numId w:val="13"/>
      </w:numPr>
      <w:adjustRightInd w:val="0"/>
      <w:snapToGrid w:val="0"/>
      <w:spacing w:before="80" w:after="80" w:line="240" w:lineRule="atLeast"/>
    </w:pPr>
    <w:rPr>
      <w:rFonts w:eastAsia="方正准圆简体" w:hAnsi="Century Gothic" w:cs="Arial" w:hint="eastAsia"/>
      <w:sz w:val="18"/>
      <w:szCs w:val="21"/>
    </w:rPr>
  </w:style>
  <w:style w:type="table" w:customStyle="1" w:styleId="Table">
    <w:name w:val="Table"/>
    <w:basedOn w:val="affc"/>
    <w:qFormat/>
    <w:pPr>
      <w:widowControl/>
      <w:jc w:val="left"/>
    </w:pPr>
    <w:rPr>
      <w:rFonts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rPr>
        <w:b w:val="0"/>
        <w:bCs w:val="0"/>
        <w:i w:val="0"/>
        <w:iCs w:val="0"/>
        <w:color w:val="auto"/>
        <w:sz w:val="20"/>
        <w:szCs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Description">
    <w:name w:val="Table Description"/>
    <w:basedOn w:val="a2"/>
    <w:next w:val="a2"/>
    <w:qFormat/>
    <w:pPr>
      <w:keepNext/>
      <w:numPr>
        <w:ilvl w:val="8"/>
        <w:numId w:val="1"/>
      </w:numPr>
      <w:spacing w:before="480" w:after="120"/>
    </w:pPr>
    <w:rPr>
      <w:spacing w:val="-4"/>
    </w:rPr>
  </w:style>
  <w:style w:type="paragraph" w:customStyle="1" w:styleId="TableNotesHeading">
    <w:name w:val="Table Notes Heading"/>
    <w:basedOn w:val="TableText"/>
    <w:qFormat/>
    <w:rPr>
      <w:rFonts w:eastAsia="方正准圆_GBK"/>
      <w:b/>
    </w:rPr>
  </w:style>
  <w:style w:type="paragraph" w:customStyle="1" w:styleId="TableNotesText">
    <w:name w:val="Table Notes Text"/>
    <w:basedOn w:val="TableText"/>
    <w:qFormat/>
    <w:pPr>
      <w:ind w:left="284"/>
    </w:pPr>
    <w:rPr>
      <w:rFonts w:eastAsia="方正楷体简体"/>
    </w:rPr>
  </w:style>
  <w:style w:type="character" w:customStyle="1" w:styleId="Charf5">
    <w:name w:val="列出段落 Char"/>
    <w:link w:val="afff6"/>
    <w:uiPriority w:val="34"/>
    <w:qFormat/>
    <w:rPr>
      <w:rFonts w:ascii="Arial" w:eastAsia="宋体" w:hAnsi="微软雅黑" w:cs="Times New Roman"/>
      <w:kern w:val="44"/>
      <w:sz w:val="18"/>
      <w:szCs w:val="22"/>
    </w:rPr>
  </w:style>
  <w:style w:type="paragraph" w:customStyle="1" w:styleId="a1">
    <w:name w:val="备注"/>
    <w:basedOn w:val="afff6"/>
    <w:link w:val="Charf6"/>
    <w:qFormat/>
    <w:pPr>
      <w:numPr>
        <w:numId w:val="21"/>
      </w:numPr>
      <w:snapToGrid w:val="0"/>
      <w:spacing w:beforeLines="20" w:before="48" w:afterLines="20" w:after="48" w:line="240" w:lineRule="auto"/>
    </w:pPr>
    <w:rPr>
      <w:rFonts w:eastAsia="方正准圆简体" w:hAnsi="Times New Roman"/>
    </w:rPr>
  </w:style>
  <w:style w:type="character" w:customStyle="1" w:styleId="Charf6">
    <w:name w:val="备注 Char"/>
    <w:link w:val="a1"/>
    <w:qFormat/>
    <w:rPr>
      <w:rFonts w:ascii="Arial" w:eastAsia="方正准圆简体" w:hAnsi="Times New Roman" w:cs="Times New Roman"/>
      <w:kern w:val="44"/>
      <w:sz w:val="18"/>
      <w:szCs w:val="22"/>
    </w:rPr>
  </w:style>
  <w:style w:type="character" w:customStyle="1" w:styleId="4Char">
    <w:name w:val="标题 4 Char"/>
    <w:basedOn w:val="a4"/>
    <w:link w:val="41"/>
    <w:qFormat/>
    <w:rPr>
      <w:rFonts w:ascii="Arial" w:eastAsia="方正准圆简体" w:hAnsi="Times new Roam" w:cs="宋体"/>
      <w:bCs/>
      <w:sz w:val="22"/>
      <w:szCs w:val="28"/>
    </w:rPr>
  </w:style>
  <w:style w:type="character" w:customStyle="1" w:styleId="5Char">
    <w:name w:val="标题 5 Char"/>
    <w:basedOn w:val="a4"/>
    <w:link w:val="51"/>
    <w:qFormat/>
    <w:rPr>
      <w:rFonts w:ascii="Arial" w:eastAsia="方正准圆简体" w:hAnsi="Times new Roam" w:cs="宋体"/>
      <w:bCs/>
      <w:sz w:val="21"/>
      <w:szCs w:val="24"/>
    </w:rPr>
  </w:style>
  <w:style w:type="character" w:customStyle="1" w:styleId="6Char">
    <w:name w:val="标题 6 Char"/>
    <w:basedOn w:val="a4"/>
    <w:link w:val="6"/>
    <w:qFormat/>
    <w:rPr>
      <w:rFonts w:ascii="Arial" w:eastAsia="黑体" w:hAnsi="Times new Roam" w:cs="Times New Roman"/>
      <w:b/>
      <w:bCs/>
      <w:kern w:val="2"/>
      <w:sz w:val="18"/>
      <w:szCs w:val="21"/>
    </w:rPr>
  </w:style>
  <w:style w:type="character" w:customStyle="1" w:styleId="7Char">
    <w:name w:val="标题 7 Char"/>
    <w:basedOn w:val="a4"/>
    <w:link w:val="7"/>
    <w:qFormat/>
    <w:rPr>
      <w:rFonts w:ascii="Arial" w:eastAsia="微软雅黑" w:hAnsi="Times new Roam" w:cs="Book Antiqua"/>
      <w:b/>
      <w:color w:val="0063A8"/>
      <w:kern w:val="2"/>
      <w:sz w:val="32"/>
      <w:szCs w:val="44"/>
    </w:rPr>
  </w:style>
  <w:style w:type="character" w:customStyle="1" w:styleId="8Char">
    <w:name w:val="标题 8 Char"/>
    <w:basedOn w:val="a4"/>
    <w:link w:val="8"/>
    <w:qFormat/>
    <w:rPr>
      <w:rFonts w:ascii="Arial" w:eastAsia="方正准圆简体" w:hAnsi="Century Gothic" w:cs="Times New Roman"/>
      <w:bCs/>
      <w:sz w:val="28"/>
      <w:szCs w:val="36"/>
      <w:lang w:eastAsia="en-US"/>
    </w:rPr>
  </w:style>
  <w:style w:type="character" w:customStyle="1" w:styleId="9Char">
    <w:name w:val="标题 9 Char"/>
    <w:basedOn w:val="a4"/>
    <w:link w:val="9"/>
    <w:qFormat/>
    <w:rPr>
      <w:rFonts w:ascii="Arial" w:eastAsia="方正准圆简体" w:hAnsi="Times new Roam" w:cs="Times New Roman"/>
      <w:color w:val="0080FF"/>
      <w:sz w:val="24"/>
      <w:szCs w:val="32"/>
    </w:rPr>
  </w:style>
  <w:style w:type="character" w:customStyle="1" w:styleId="Char5">
    <w:name w:val="称呼 Char"/>
    <w:basedOn w:val="a4"/>
    <w:link w:val="af1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9">
    <w:name w:val="纯文本 Char"/>
    <w:basedOn w:val="a4"/>
    <w:link w:val="af7"/>
    <w:semiHidden/>
    <w:qFormat/>
    <w:rPr>
      <w:rFonts w:ascii="Arial" w:eastAsia="方正准圆简体" w:hAnsi="Courier New" w:cs="Courier New"/>
      <w:kern w:val="2"/>
      <w:sz w:val="18"/>
      <w:szCs w:val="21"/>
    </w:rPr>
  </w:style>
  <w:style w:type="character" w:customStyle="1" w:styleId="Char2">
    <w:name w:val="电子邮件签名 Char"/>
    <w:basedOn w:val="a4"/>
    <w:link w:val="aa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0">
    <w:name w:val="副标题 Char"/>
    <w:basedOn w:val="a4"/>
    <w:link w:val="aff0"/>
    <w:qFormat/>
    <w:rPr>
      <w:rFonts w:ascii="Arial" w:eastAsia="方正准圆简体" w:hAnsi="Times new Roam" w:cs="Arial"/>
      <w:b/>
      <w:bCs/>
      <w:kern w:val="28"/>
      <w:sz w:val="32"/>
      <w:szCs w:val="32"/>
    </w:rPr>
  </w:style>
  <w:style w:type="character" w:customStyle="1" w:styleId="Char">
    <w:name w:val="宏文本 Char"/>
    <w:basedOn w:val="a4"/>
    <w:link w:val="a7"/>
    <w:semiHidden/>
    <w:qFormat/>
    <w:rPr>
      <w:rFonts w:ascii="Arial" w:eastAsia="宋体" w:hAnsi="Courier New" w:cs="Courier New"/>
      <w:kern w:val="2"/>
      <w:sz w:val="24"/>
      <w:szCs w:val="24"/>
    </w:rPr>
  </w:style>
  <w:style w:type="character" w:customStyle="1" w:styleId="Charf1">
    <w:name w:val="脚注文本 Char"/>
    <w:basedOn w:val="a4"/>
    <w:link w:val="aff2"/>
    <w:semiHidden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6">
    <w:name w:val="结束语 Char"/>
    <w:basedOn w:val="a4"/>
    <w:link w:val="af2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c">
    <w:name w:val="批注框文本 Char"/>
    <w:basedOn w:val="a4"/>
    <w:link w:val="afa"/>
    <w:semiHidden/>
    <w:qFormat/>
    <w:rPr>
      <w:rFonts w:ascii="Arial" w:eastAsia="方正准圆简体" w:hAnsi="Times new Roam" w:cs="Arial"/>
      <w:kern w:val="2"/>
      <w:sz w:val="18"/>
      <w:szCs w:val="18"/>
    </w:rPr>
  </w:style>
  <w:style w:type="character" w:customStyle="1" w:styleId="Char4">
    <w:name w:val="批注文字 Char"/>
    <w:link w:val="af0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3">
    <w:name w:val="批注主题 Char"/>
    <w:basedOn w:val="Char4"/>
    <w:link w:val="aff6"/>
    <w:semiHidden/>
    <w:qFormat/>
    <w:rPr>
      <w:rFonts w:ascii="Arial" w:eastAsia="方正准圆简体" w:hAnsi="Times new Roam" w:cs="Arial"/>
      <w:b/>
      <w:bCs/>
      <w:kern w:val="2"/>
      <w:sz w:val="18"/>
      <w:szCs w:val="21"/>
    </w:rPr>
  </w:style>
  <w:style w:type="character" w:customStyle="1" w:styleId="Charf">
    <w:name w:val="签名 Char"/>
    <w:basedOn w:val="a4"/>
    <w:link w:val="afe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a">
    <w:name w:val="日期 Char"/>
    <w:basedOn w:val="a4"/>
    <w:link w:val="af8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b">
    <w:name w:val="尾注文本 Char"/>
    <w:basedOn w:val="a4"/>
    <w:link w:val="af9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3">
    <w:name w:val="文档结构图 Char"/>
    <w:basedOn w:val="a4"/>
    <w:link w:val="ae"/>
    <w:semiHidden/>
    <w:qFormat/>
    <w:rPr>
      <w:rFonts w:ascii="Arial" w:eastAsia="方正准圆简体" w:hAnsi="Times new Roam" w:cs="Arial"/>
      <w:kern w:val="2"/>
      <w:sz w:val="18"/>
      <w:szCs w:val="21"/>
      <w:shd w:val="clear" w:color="auto" w:fill="000080"/>
    </w:rPr>
  </w:style>
  <w:style w:type="table" w:customStyle="1" w:styleId="410">
    <w:name w:val="无格式表格 41"/>
    <w:basedOn w:val="a5"/>
    <w:uiPriority w:val="44"/>
    <w:qFormat/>
    <w:rPr>
      <w:rFonts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1">
    <w:name w:val="无格式表格 411"/>
    <w:basedOn w:val="a5"/>
    <w:uiPriority w:val="44"/>
    <w:qFormat/>
    <w:rPr>
      <w:rFonts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2">
    <w:name w:val="无格式表格 412"/>
    <w:basedOn w:val="a5"/>
    <w:uiPriority w:val="44"/>
    <w:qFormat/>
    <w:rPr>
      <w:rFonts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3">
    <w:name w:val="无格式表格 413"/>
    <w:basedOn w:val="a5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4">
    <w:name w:val="无格式表格 414"/>
    <w:basedOn w:val="a5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15">
    <w:name w:val="无格式表格 415"/>
    <w:basedOn w:val="a5"/>
    <w:uiPriority w:val="44"/>
    <w:qFormat/>
    <w:rPr>
      <w:rFonts w:hAnsi="Calibri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f2">
    <w:name w:val="信息标题 Char"/>
    <w:basedOn w:val="a4"/>
    <w:link w:val="aff4"/>
    <w:semiHidden/>
    <w:qFormat/>
    <w:rPr>
      <w:rFonts w:ascii="Arial" w:eastAsia="方正准圆简体" w:hAnsi="Times new Roam" w:cs="Arial"/>
      <w:kern w:val="2"/>
      <w:sz w:val="18"/>
      <w:szCs w:val="21"/>
      <w:shd w:val="pct20" w:color="auto" w:fill="auto"/>
    </w:rPr>
  </w:style>
  <w:style w:type="paragraph" w:customStyle="1" w:styleId="afff7">
    <w:name w:val="页眉页脚右"/>
    <w:qFormat/>
    <w:pPr>
      <w:spacing w:beforeLines="20" w:before="20" w:afterLines="20" w:after="20" w:line="240" w:lineRule="exact"/>
      <w:jc w:val="right"/>
    </w:pPr>
    <w:rPr>
      <w:rFonts w:hAnsi="Arial" w:cs="Courier New"/>
      <w:kern w:val="2"/>
    </w:rPr>
  </w:style>
  <w:style w:type="paragraph" w:customStyle="1" w:styleId="afff8">
    <w:name w:val="页眉页脚左"/>
    <w:qFormat/>
    <w:pPr>
      <w:widowControl w:val="0"/>
      <w:spacing w:beforeLines="20" w:before="20" w:afterLines="20" w:after="20" w:line="240" w:lineRule="exact"/>
    </w:pPr>
    <w:rPr>
      <w:rFonts w:hAnsi="Arial" w:cs="Courier New"/>
      <w:kern w:val="2"/>
    </w:rPr>
  </w:style>
  <w:style w:type="character" w:customStyle="1" w:styleId="Char7">
    <w:name w:val="正文文本 Char"/>
    <w:basedOn w:val="a4"/>
    <w:link w:val="af3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f4">
    <w:name w:val="正文首行缩进 Char"/>
    <w:basedOn w:val="Char7"/>
    <w:link w:val="aff7"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Char8">
    <w:name w:val="正文文本缩进 Char"/>
    <w:basedOn w:val="a4"/>
    <w:link w:val="af4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2Char1">
    <w:name w:val="正文首行缩进 2 Char"/>
    <w:basedOn w:val="Char8"/>
    <w:link w:val="28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2Char0">
    <w:name w:val="正文文本 2 Char"/>
    <w:basedOn w:val="a4"/>
    <w:link w:val="25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3Char0">
    <w:name w:val="正文文本 3 Char"/>
    <w:basedOn w:val="a4"/>
    <w:link w:val="33"/>
    <w:semiHidden/>
    <w:qFormat/>
    <w:rPr>
      <w:rFonts w:ascii="Arial" w:eastAsia="方正准圆简体" w:hAnsi="Times new Roam" w:cs="Arial"/>
      <w:kern w:val="2"/>
      <w:sz w:val="16"/>
      <w:szCs w:val="16"/>
    </w:rPr>
  </w:style>
  <w:style w:type="character" w:customStyle="1" w:styleId="2Char">
    <w:name w:val="正文文本缩进 2 Char"/>
    <w:basedOn w:val="a4"/>
    <w:link w:val="23"/>
    <w:semiHidden/>
    <w:qFormat/>
    <w:rPr>
      <w:rFonts w:ascii="Arial" w:eastAsia="方正准圆简体" w:hAnsi="Times new Roam" w:cs="Arial"/>
      <w:kern w:val="2"/>
      <w:sz w:val="18"/>
      <w:szCs w:val="21"/>
    </w:rPr>
  </w:style>
  <w:style w:type="character" w:customStyle="1" w:styleId="3Char1">
    <w:name w:val="正文文本缩进 3 Char"/>
    <w:basedOn w:val="a4"/>
    <w:link w:val="36"/>
    <w:semiHidden/>
    <w:qFormat/>
    <w:rPr>
      <w:rFonts w:ascii="Arial" w:eastAsia="方正准圆简体" w:hAnsi="Times new Roam" w:cs="Arial"/>
      <w:kern w:val="2"/>
      <w:sz w:val="16"/>
      <w:szCs w:val="16"/>
    </w:rPr>
  </w:style>
  <w:style w:type="character" w:customStyle="1" w:styleId="Char1">
    <w:name w:val="注释标题 Char"/>
    <w:basedOn w:val="a4"/>
    <w:link w:val="a9"/>
    <w:semiHidden/>
    <w:qFormat/>
    <w:rPr>
      <w:rFonts w:ascii="Arial" w:eastAsia="方正准圆简体" w:hAnsi="Times new Roam" w:cs="Arial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汪建军</cp:lastModifiedBy>
  <cp:revision>186</cp:revision>
  <dcterms:created xsi:type="dcterms:W3CDTF">2014-10-29T12:08:00Z</dcterms:created>
  <dcterms:modified xsi:type="dcterms:W3CDTF">2023-06-27T01:50:00Z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AE470CA4D51F49CCB234B78DEE14FCA9</vt:lpwstr>
  </property>
  <property fmtid="{D5CDD505-2E9C-101B-9397-08002B2CF9AE}" pid="4" name="commondata">
    <vt:lpwstr>eyJoZGlkIjoiOTQ0YjlmNTk4YWVhYzExMmVlNGU4YjJjMGYzMWQ4ZTUifQ==</vt:lpwstr>
  </property>
</Properties>
</file>